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19AC62" w14:textId="46D7BC80"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3GPP TSG-RAN WG4 Meeting # 10</w:t>
      </w:r>
      <w:r w:rsidR="00BC7CDE">
        <w:rPr>
          <w:rFonts w:asciiTheme="minorHAnsi" w:eastAsiaTheme="minorEastAsia" w:hAnsiTheme="minorHAnsi" w:cstheme="minorHAnsi"/>
          <w:bCs/>
          <w:noProof w:val="0"/>
          <w:sz w:val="24"/>
          <w:szCs w:val="24"/>
          <w:lang w:eastAsia="zh-CN"/>
        </w:rPr>
        <w:t>4</w:t>
      </w:r>
      <w:r w:rsidRPr="00BD5F11">
        <w:rPr>
          <w:rFonts w:asciiTheme="minorHAnsi" w:eastAsiaTheme="minorEastAsia" w:hAnsiTheme="minorHAnsi" w:cstheme="minorHAnsi"/>
          <w:bCs/>
          <w:noProof w:val="0"/>
          <w:sz w:val="24"/>
          <w:szCs w:val="24"/>
          <w:lang w:eastAsia="zh-CN"/>
        </w:rPr>
        <w:t>-e</w:t>
      </w:r>
      <w:r w:rsidRPr="00BD5F11">
        <w:rPr>
          <w:rFonts w:asciiTheme="minorHAnsi" w:eastAsiaTheme="minorEastAsia" w:hAnsiTheme="minorHAnsi" w:cstheme="minorHAnsi"/>
          <w:bCs/>
          <w:noProof w:val="0"/>
          <w:sz w:val="24"/>
          <w:szCs w:val="24"/>
          <w:lang w:eastAsia="zh-CN"/>
        </w:rPr>
        <w:tab/>
      </w:r>
      <w:r w:rsidR="00E57D5D" w:rsidRPr="00E57D5D">
        <w:rPr>
          <w:rFonts w:asciiTheme="minorHAnsi" w:eastAsiaTheme="minorEastAsia" w:hAnsiTheme="minorHAnsi" w:cstheme="minorHAnsi"/>
          <w:bCs/>
          <w:noProof w:val="0"/>
          <w:sz w:val="24"/>
          <w:szCs w:val="24"/>
          <w:lang w:eastAsia="zh-CN"/>
        </w:rPr>
        <w:t>R4-2212416</w:t>
      </w:r>
    </w:p>
    <w:p w14:paraId="54052093" w14:textId="37374613" w:rsidR="00D642C8" w:rsidRPr="00BD5F11" w:rsidRDefault="00D642C8" w:rsidP="00D642C8">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Electronic Meeting, </w:t>
      </w:r>
      <w:r w:rsidR="00BC7CDE">
        <w:rPr>
          <w:rFonts w:ascii="Calibri" w:eastAsia="PMingLiU" w:hAnsi="Calibri" w:cs="Calibri"/>
          <w:sz w:val="24"/>
          <w:szCs w:val="24"/>
        </w:rPr>
        <w:t>Aug. 15 – 26</w:t>
      </w:r>
      <w:r w:rsidR="00436FFC" w:rsidRPr="00D0667E">
        <w:rPr>
          <w:rFonts w:ascii="Calibri" w:eastAsia="PMingLiU" w:hAnsi="Calibri" w:cs="Calibri"/>
          <w:sz w:val="24"/>
          <w:szCs w:val="24"/>
          <w:lang w:eastAsia="ja-JP"/>
        </w:rPr>
        <w:t>, 202</w:t>
      </w:r>
      <w:r w:rsidR="00436FFC">
        <w:rPr>
          <w:rFonts w:ascii="Calibri" w:eastAsia="PMingLiU" w:hAnsi="Calibri" w:cs="Calibri"/>
          <w:sz w:val="24"/>
          <w:szCs w:val="24"/>
          <w:lang w:eastAsia="ja-JP"/>
        </w:rPr>
        <w:t>2</w:t>
      </w:r>
    </w:p>
    <w:p w14:paraId="429A6B96" w14:textId="4AC8BD78" w:rsidR="00D83E75" w:rsidRPr="00E47876" w:rsidRDefault="006B5FD3" w:rsidP="00D642C8">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 xml:space="preserve">Agenda Item: </w:t>
      </w:r>
      <w:r w:rsidR="00230B35">
        <w:rPr>
          <w:rFonts w:asciiTheme="minorHAnsi" w:eastAsiaTheme="minorEastAsia" w:hAnsiTheme="minorHAnsi" w:cstheme="minorHAnsi"/>
          <w:bCs/>
          <w:noProof w:val="0"/>
          <w:sz w:val="24"/>
          <w:szCs w:val="24"/>
          <w:lang w:eastAsia="zh-CN"/>
        </w:rPr>
        <w:t>9.2</w:t>
      </w:r>
      <w:r w:rsidR="00BC7CDE">
        <w:rPr>
          <w:rFonts w:asciiTheme="minorHAnsi" w:eastAsiaTheme="minorEastAsia" w:hAnsiTheme="minorHAnsi" w:cstheme="minorHAnsi"/>
          <w:bCs/>
          <w:noProof w:val="0"/>
          <w:sz w:val="24"/>
          <w:szCs w:val="24"/>
          <w:lang w:eastAsia="zh-CN"/>
        </w:rPr>
        <w:t>0</w:t>
      </w:r>
      <w:r w:rsidR="00230B35">
        <w:rPr>
          <w:rFonts w:asciiTheme="minorHAnsi" w:eastAsiaTheme="minorEastAsia" w:hAnsiTheme="minorHAnsi" w:cstheme="minorHAnsi"/>
          <w:bCs/>
          <w:noProof w:val="0"/>
          <w:sz w:val="24"/>
          <w:szCs w:val="24"/>
          <w:lang w:eastAsia="zh-CN"/>
        </w:rPr>
        <w:t>.1</w:t>
      </w:r>
      <w:r w:rsidR="00B52B42" w:rsidRPr="00B52B42">
        <w:rPr>
          <w:rFonts w:asciiTheme="minorHAnsi" w:eastAsiaTheme="minorEastAsia" w:hAnsiTheme="minorHAnsi" w:cstheme="minorHAnsi"/>
          <w:bCs/>
          <w:noProof w:val="0"/>
          <w:sz w:val="24"/>
          <w:szCs w:val="24"/>
          <w:lang w:eastAsia="zh-CN"/>
        </w:rPr>
        <w:t>.1</w:t>
      </w:r>
    </w:p>
    <w:p w14:paraId="391E21F3" w14:textId="77777777"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5409338E" w14:textId="227F6490" w:rsidR="00D83E75" w:rsidRPr="00BD5F11" w:rsidRDefault="00D83E75" w:rsidP="00D83E7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Discussion on </w:t>
      </w:r>
      <w:r w:rsidR="00E47876" w:rsidRPr="00E47876">
        <w:rPr>
          <w:rFonts w:asciiTheme="minorHAnsi" w:eastAsiaTheme="minorEastAsia" w:hAnsiTheme="minorHAnsi" w:cstheme="minorHAnsi"/>
          <w:bCs/>
          <w:noProof w:val="0"/>
          <w:sz w:val="24"/>
          <w:szCs w:val="24"/>
          <w:lang w:eastAsia="zh-CN"/>
        </w:rPr>
        <w:t xml:space="preserve">efficient activation/de-activation mechanism for </w:t>
      </w:r>
      <w:proofErr w:type="spellStart"/>
      <w:r w:rsidR="00E47876" w:rsidRPr="00E47876">
        <w:rPr>
          <w:rFonts w:asciiTheme="minorHAnsi" w:eastAsiaTheme="minorEastAsia" w:hAnsiTheme="minorHAnsi" w:cstheme="minorHAnsi"/>
          <w:bCs/>
          <w:noProof w:val="0"/>
          <w:sz w:val="24"/>
          <w:szCs w:val="24"/>
          <w:lang w:eastAsia="zh-CN"/>
        </w:rPr>
        <w:t>SCell</w:t>
      </w:r>
      <w:proofErr w:type="spellEnd"/>
    </w:p>
    <w:p w14:paraId="000BA4FC" w14:textId="77777777" w:rsidR="0034111C" w:rsidRPr="00CD5E70" w:rsidRDefault="00D83E75" w:rsidP="00D83E75">
      <w:pPr>
        <w:pStyle w:val="a5"/>
        <w:tabs>
          <w:tab w:val="right" w:pos="9639"/>
          <w:tab w:val="right" w:pos="13323"/>
        </w:tabs>
        <w:rPr>
          <w:rFonts w:asciiTheme="minorHAnsi" w:eastAsiaTheme="minorEastAsia" w:hAnsiTheme="minorHAnsi" w:cs="Arial"/>
          <w:bCs/>
          <w:noProof w:val="0"/>
          <w:sz w:val="22"/>
          <w:szCs w:val="22"/>
          <w:lang w:eastAsia="zh-CN"/>
        </w:rPr>
      </w:pPr>
      <w:r w:rsidRPr="00BD5F11">
        <w:rPr>
          <w:rFonts w:asciiTheme="minorHAnsi" w:eastAsiaTheme="minorEastAsia" w:hAnsiTheme="minorHAnsi" w:cstheme="minorHAnsi"/>
          <w:bCs/>
          <w:noProof w:val="0"/>
          <w:sz w:val="24"/>
          <w:szCs w:val="24"/>
          <w:lang w:eastAsia="zh-CN"/>
        </w:rPr>
        <w:t>Document for: Discussion</w:t>
      </w:r>
      <w:r w:rsidR="00F43398">
        <w:rPr>
          <w:rFonts w:asciiTheme="minorHAnsi" w:eastAsiaTheme="minorEastAsia" w:hAnsiTheme="minorHAnsi" w:cs="Arial"/>
          <w:bCs/>
          <w:noProof w:val="0"/>
          <w:sz w:val="22"/>
          <w:szCs w:val="22"/>
          <w:lang w:eastAsia="zh-CN"/>
        </w:rPr>
        <w:tab/>
      </w:r>
    </w:p>
    <w:p w14:paraId="59C4F538" w14:textId="77777777" w:rsidR="0034111C" w:rsidRPr="00BD5F11" w:rsidRDefault="0034111C" w:rsidP="002E7133">
      <w:pPr>
        <w:pStyle w:val="1"/>
        <w:numPr>
          <w:ilvl w:val="0"/>
          <w:numId w:val="1"/>
        </w:numPr>
        <w:jc w:val="both"/>
        <w:rPr>
          <w:rFonts w:ascii="Calibri" w:hAnsi="Calibri"/>
          <w:szCs w:val="36"/>
          <w:lang w:eastAsia="zh-CN"/>
        </w:rPr>
      </w:pPr>
      <w:r w:rsidRPr="00BD5F11">
        <w:rPr>
          <w:rFonts w:ascii="Calibri" w:hAnsi="Calibri"/>
          <w:szCs w:val="36"/>
        </w:rPr>
        <w:tab/>
      </w:r>
      <w:r w:rsidR="00EE7FA7" w:rsidRPr="00BD5F11">
        <w:rPr>
          <w:rFonts w:ascii="Calibri" w:hAnsi="Calibri"/>
          <w:szCs w:val="36"/>
        </w:rPr>
        <w:t>Introduction</w:t>
      </w:r>
    </w:p>
    <w:p w14:paraId="74003C7C" w14:textId="4F4AE2E0" w:rsidR="0052332A" w:rsidRPr="0009699A" w:rsidRDefault="00E47876" w:rsidP="00D60AB2">
      <w:pPr>
        <w:rPr>
          <w:rFonts w:eastAsia="PMingLiU"/>
        </w:rPr>
      </w:pPr>
      <w:r w:rsidRPr="00E47876">
        <w:rPr>
          <w:rFonts w:eastAsia="PMingLiU"/>
        </w:rPr>
        <w:t>In RAN4 #10</w:t>
      </w:r>
      <w:r w:rsidR="00BC7CDE">
        <w:rPr>
          <w:rFonts w:eastAsia="PMingLiU"/>
        </w:rPr>
        <w:t>3</w:t>
      </w:r>
      <w:r w:rsidRPr="00E47876">
        <w:rPr>
          <w:rFonts w:eastAsia="PMingLiU"/>
        </w:rPr>
        <w:t xml:space="preserve">-e meeting, a WF [1] was agreed on further discussions of temporary RS for efficient </w:t>
      </w:r>
      <w:proofErr w:type="spellStart"/>
      <w:r w:rsidRPr="00E47876">
        <w:rPr>
          <w:rFonts w:eastAsia="PMingLiU"/>
        </w:rPr>
        <w:t>SCell</w:t>
      </w:r>
      <w:proofErr w:type="spellEnd"/>
      <w:r w:rsidRPr="00E47876">
        <w:rPr>
          <w:rFonts w:eastAsia="PMingLiU"/>
        </w:rPr>
        <w:t xml:space="preserve"> activation in NR CA.</w:t>
      </w:r>
      <w:r w:rsidR="001067B5">
        <w:rPr>
          <w:rFonts w:eastAsia="PMingLiU"/>
        </w:rPr>
        <w:t xml:space="preserve"> There </w:t>
      </w:r>
      <w:r w:rsidR="00D8658A">
        <w:rPr>
          <w:rFonts w:eastAsia="PMingLiU"/>
        </w:rPr>
        <w:t>is</w:t>
      </w:r>
      <w:r w:rsidR="00230B35">
        <w:rPr>
          <w:rFonts w:eastAsia="PMingLiU"/>
        </w:rPr>
        <w:t xml:space="preserve"> </w:t>
      </w:r>
      <w:r w:rsidR="00D8658A">
        <w:rPr>
          <w:rFonts w:eastAsia="PMingLiU"/>
        </w:rPr>
        <w:t xml:space="preserve">one </w:t>
      </w:r>
      <w:r w:rsidR="006F280F">
        <w:rPr>
          <w:rFonts w:eastAsia="PMingLiU"/>
        </w:rPr>
        <w:t>remaining issue</w:t>
      </w:r>
      <w:r w:rsidR="001067B5">
        <w:rPr>
          <w:rFonts w:eastAsia="PMingLiU"/>
        </w:rPr>
        <w:t>.</w:t>
      </w:r>
      <w:r w:rsidRPr="00E47876">
        <w:rPr>
          <w:rFonts w:eastAsia="PMingLiU"/>
        </w:rPr>
        <w:t xml:space="preserve"> In this paper, we provide </w:t>
      </w:r>
      <w:r w:rsidR="001067B5">
        <w:rPr>
          <w:rFonts w:eastAsia="PMingLiU"/>
        </w:rPr>
        <w:t>some analysis</w:t>
      </w:r>
      <w:r w:rsidRPr="00E47876">
        <w:rPr>
          <w:rFonts w:eastAsia="PMingLiU"/>
        </w:rPr>
        <w:t xml:space="preserve"> on</w:t>
      </w:r>
      <w:r>
        <w:rPr>
          <w:rFonts w:eastAsia="PMingLiU"/>
        </w:rPr>
        <w:t xml:space="preserve"> </w:t>
      </w:r>
      <w:r w:rsidRPr="00E47876">
        <w:rPr>
          <w:rFonts w:eastAsia="PMingLiU"/>
        </w:rPr>
        <w:t xml:space="preserve">the </w:t>
      </w:r>
      <w:r w:rsidR="006F280F">
        <w:rPr>
          <w:rFonts w:eastAsia="PMingLiU"/>
        </w:rPr>
        <w:t>open issue</w:t>
      </w:r>
      <w:r w:rsidR="00AC03FF" w:rsidRPr="0009699A">
        <w:rPr>
          <w:rFonts w:eastAsia="PMingLiU"/>
        </w:rPr>
        <w:t>.</w:t>
      </w:r>
    </w:p>
    <w:p w14:paraId="481D520A" w14:textId="77777777" w:rsidR="005575F9" w:rsidRDefault="00C51F3B" w:rsidP="00FB4AB0">
      <w:pPr>
        <w:pStyle w:val="1"/>
        <w:numPr>
          <w:ilvl w:val="0"/>
          <w:numId w:val="1"/>
        </w:numPr>
        <w:jc w:val="both"/>
        <w:rPr>
          <w:rFonts w:asciiTheme="minorHAnsi" w:hAnsiTheme="minorHAnsi" w:cstheme="minorHAnsi"/>
          <w:szCs w:val="36"/>
        </w:rPr>
      </w:pPr>
      <w:r w:rsidRPr="00BD5F11">
        <w:rPr>
          <w:rFonts w:asciiTheme="minorHAnsi" w:hAnsiTheme="minorHAnsi" w:cstheme="minorHAnsi"/>
          <w:szCs w:val="36"/>
        </w:rPr>
        <w:t>Dis</w:t>
      </w:r>
      <w:r w:rsidR="0076676F" w:rsidRPr="00BD5F11">
        <w:rPr>
          <w:rFonts w:asciiTheme="minorHAnsi" w:hAnsiTheme="minorHAnsi" w:cstheme="minorHAnsi"/>
          <w:szCs w:val="36"/>
        </w:rPr>
        <w:t>cu</w:t>
      </w:r>
      <w:r w:rsidRPr="00BD5F11">
        <w:rPr>
          <w:rFonts w:asciiTheme="minorHAnsi" w:hAnsiTheme="minorHAnsi" w:cstheme="minorHAnsi"/>
          <w:szCs w:val="36"/>
        </w:rPr>
        <w:t>ssion</w:t>
      </w:r>
    </w:p>
    <w:p w14:paraId="06466807" w14:textId="2176B807" w:rsidR="00AB365F" w:rsidRPr="00AB365F" w:rsidRDefault="00AB365F" w:rsidP="00AB365F">
      <w:pPr>
        <w:pStyle w:val="2"/>
        <w:rPr>
          <w:rFonts w:asciiTheme="minorHAnsi" w:eastAsia="PMingLiU" w:hAnsiTheme="minorHAnsi" w:cstheme="minorHAnsi"/>
          <w:szCs w:val="32"/>
          <w:lang w:eastAsia="zh-TW"/>
        </w:rPr>
      </w:pPr>
      <w:r>
        <w:rPr>
          <w:rFonts w:asciiTheme="minorHAnsi" w:eastAsia="PMingLiU" w:hAnsiTheme="minorHAnsi" w:cstheme="minorHAnsi"/>
          <w:szCs w:val="32"/>
          <w:lang w:eastAsia="zh-TW"/>
        </w:rPr>
        <w:t xml:space="preserve">2.1 </w:t>
      </w:r>
      <w:r w:rsidRPr="00AB365F">
        <w:rPr>
          <w:rFonts w:asciiTheme="minorHAnsi" w:eastAsia="PMingLiU" w:hAnsiTheme="minorHAnsi" w:cstheme="minorHAnsi"/>
          <w:szCs w:val="32"/>
          <w:lang w:eastAsia="zh-TW"/>
        </w:rPr>
        <w:t xml:space="preserve">Temporary RS based </w:t>
      </w:r>
      <w:proofErr w:type="spellStart"/>
      <w:r w:rsidRPr="00AB365F">
        <w:rPr>
          <w:rFonts w:asciiTheme="minorHAnsi" w:eastAsia="PMingLiU" w:hAnsiTheme="minorHAnsi" w:cstheme="minorHAnsi"/>
          <w:szCs w:val="32"/>
          <w:lang w:eastAsia="zh-TW"/>
        </w:rPr>
        <w:t>SCell</w:t>
      </w:r>
      <w:proofErr w:type="spellEnd"/>
      <w:r w:rsidRPr="00AB365F">
        <w:rPr>
          <w:rFonts w:asciiTheme="minorHAnsi" w:eastAsia="PMingLiU" w:hAnsiTheme="minorHAnsi" w:cstheme="minorHAnsi"/>
          <w:szCs w:val="32"/>
          <w:lang w:eastAsia="zh-TW"/>
        </w:rPr>
        <w:t xml:space="preserve"> activation delay</w:t>
      </w:r>
    </w:p>
    <w:p w14:paraId="17583EDF" w14:textId="74A8306B" w:rsidR="00C23C18" w:rsidRPr="00C23C18" w:rsidRDefault="00E95AC9" w:rsidP="00E95AC9">
      <w:pPr>
        <w:rPr>
          <w:lang w:val="en-GB"/>
        </w:rPr>
      </w:pPr>
      <w:r>
        <w:rPr>
          <w:lang w:val="en-GB"/>
        </w:rPr>
        <w:t>In RAN4#10</w:t>
      </w:r>
      <w:r w:rsidR="00D8658A">
        <w:rPr>
          <w:lang w:val="en-GB"/>
        </w:rPr>
        <w:t>2</w:t>
      </w:r>
      <w:r>
        <w:rPr>
          <w:lang w:val="en-GB"/>
        </w:rPr>
        <w:t xml:space="preserve">-e meeting, </w:t>
      </w:r>
      <w:r w:rsidR="00F97CCB">
        <w:rPr>
          <w:lang w:val="en-GB"/>
        </w:rPr>
        <w:t>RAN4 has r</w:t>
      </w:r>
      <w:r w:rsidR="00F97CCB" w:rsidRPr="00F97CCB">
        <w:rPr>
          <w:lang w:val="en-GB"/>
        </w:rPr>
        <w:t>each</w:t>
      </w:r>
      <w:r w:rsidR="00F97CCB">
        <w:rPr>
          <w:lang w:val="en-GB"/>
        </w:rPr>
        <w:t>ed</w:t>
      </w:r>
      <w:r w:rsidR="00F97CCB" w:rsidRPr="00F97CCB">
        <w:rPr>
          <w:lang w:val="en-GB"/>
        </w:rPr>
        <w:t xml:space="preserve"> consensus</w:t>
      </w:r>
      <w:r w:rsidR="00230B35">
        <w:rPr>
          <w:lang w:val="en-GB"/>
        </w:rPr>
        <w:t xml:space="preserve"> on the delay requirement</w:t>
      </w:r>
      <w:r w:rsidR="00F97CCB">
        <w:rPr>
          <w:lang w:val="en-GB"/>
        </w:rPr>
        <w:t xml:space="preserve"> </w:t>
      </w:r>
      <w:r w:rsidR="00230B35">
        <w:rPr>
          <w:lang w:val="en-GB"/>
        </w:rPr>
        <w:t>on</w:t>
      </w:r>
      <w:r w:rsidR="00F42C63">
        <w:rPr>
          <w:lang w:val="en-GB"/>
        </w:rPr>
        <w:t xml:space="preserve"> </w:t>
      </w:r>
      <w:r w:rsidR="00F97CCB">
        <w:rPr>
          <w:lang w:val="en-GB"/>
        </w:rPr>
        <w:t>scenario</w:t>
      </w:r>
      <w:r w:rsidR="005A0558">
        <w:rPr>
          <w:lang w:val="en-GB"/>
        </w:rPr>
        <w:t>#</w:t>
      </w:r>
      <w:r w:rsidR="00F97CCB">
        <w:rPr>
          <w:lang w:val="en-GB"/>
        </w:rPr>
        <w:t>3</w:t>
      </w:r>
      <w:r w:rsidR="006F280F">
        <w:rPr>
          <w:lang w:val="en-GB"/>
        </w:rPr>
        <w:t xml:space="preserve"> (</w:t>
      </w:r>
      <w:r w:rsidR="006F280F" w:rsidRPr="00C23C18">
        <w:rPr>
          <w:lang w:val="en-GB"/>
        </w:rPr>
        <w:t xml:space="preserve">there is no active serving cell on that FR2 band, and target </w:t>
      </w:r>
      <w:proofErr w:type="spellStart"/>
      <w:r w:rsidR="006F280F" w:rsidRPr="00C23C18">
        <w:rPr>
          <w:lang w:val="en-GB"/>
        </w:rPr>
        <w:t>S</w:t>
      </w:r>
      <w:r w:rsidR="006F280F">
        <w:rPr>
          <w:lang w:val="en-GB"/>
        </w:rPr>
        <w:t>C</w:t>
      </w:r>
      <w:r w:rsidR="006F280F" w:rsidRPr="00C23C18">
        <w:rPr>
          <w:lang w:val="en-GB"/>
        </w:rPr>
        <w:t>ell</w:t>
      </w:r>
      <w:proofErr w:type="spellEnd"/>
      <w:r w:rsidR="006F280F" w:rsidRPr="00C23C18">
        <w:rPr>
          <w:lang w:val="en-GB"/>
        </w:rPr>
        <w:t xml:space="preserve"> is known to UE</w:t>
      </w:r>
      <w:r w:rsidR="006F280F">
        <w:rPr>
          <w:lang w:val="en-GB"/>
        </w:rPr>
        <w:t>)</w:t>
      </w:r>
      <w:r w:rsidR="00230B35">
        <w:rPr>
          <w:lang w:val="en-GB"/>
        </w:rPr>
        <w:t>, but the conditions</w:t>
      </w:r>
      <w:r>
        <w:rPr>
          <w:lang w:val="en-GB"/>
        </w:rPr>
        <w:t xml:space="preserve"> still need further discussion</w:t>
      </w:r>
      <w:r w:rsidR="00230B35">
        <w:rPr>
          <w:lang w:val="en-GB"/>
        </w:rPr>
        <w:t>.</w:t>
      </w:r>
      <w:r w:rsidR="00D8658A">
        <w:rPr>
          <w:lang w:val="en-GB"/>
        </w:rPr>
        <w:t xml:space="preserve"> In RAN4#103-e meeting, this issue is further discussed but without consensus.</w:t>
      </w:r>
    </w:p>
    <w:tbl>
      <w:tblPr>
        <w:tblStyle w:val="af7"/>
        <w:tblW w:w="0" w:type="auto"/>
        <w:tblInd w:w="562" w:type="dxa"/>
        <w:tblLook w:val="04A0" w:firstRow="1" w:lastRow="0" w:firstColumn="1" w:lastColumn="0" w:noHBand="0" w:noVBand="1"/>
      </w:tblPr>
      <w:tblGrid>
        <w:gridCol w:w="8505"/>
      </w:tblGrid>
      <w:tr w:rsidR="00C23C18" w14:paraId="3086EC70" w14:textId="77777777" w:rsidTr="00C54E95">
        <w:tc>
          <w:tcPr>
            <w:tcW w:w="8505" w:type="dxa"/>
          </w:tcPr>
          <w:p w14:paraId="7123F466" w14:textId="77777777" w:rsidR="00F722F0" w:rsidRPr="00F722F0" w:rsidRDefault="00F722F0" w:rsidP="00F722F0">
            <w:pPr>
              <w:spacing w:after="120"/>
              <w:rPr>
                <w:b/>
                <w:sz w:val="20"/>
                <w:szCs w:val="21"/>
                <w:u w:val="single"/>
              </w:rPr>
            </w:pPr>
            <w:r w:rsidRPr="00F722F0">
              <w:rPr>
                <w:b/>
                <w:sz w:val="20"/>
                <w:u w:val="single"/>
              </w:rPr>
              <w:t>Issue 1-1: Additional</w:t>
            </w:r>
            <w:r w:rsidRPr="00F722F0">
              <w:rPr>
                <w:i/>
                <w:color w:val="5B9BD5"/>
                <w:sz w:val="20"/>
                <w:szCs w:val="21"/>
                <w:u w:val="single"/>
              </w:rPr>
              <w:t xml:space="preserve"> </w:t>
            </w:r>
            <w:r w:rsidRPr="00F722F0">
              <w:rPr>
                <w:b/>
                <w:sz w:val="20"/>
                <w:szCs w:val="21"/>
                <w:u w:val="single"/>
              </w:rPr>
              <w:t xml:space="preserve">condition for scenario #3 </w:t>
            </w:r>
          </w:p>
          <w:p w14:paraId="0B63D116" w14:textId="77777777" w:rsidR="00F722F0" w:rsidRPr="00F722F0" w:rsidRDefault="00F722F0" w:rsidP="00F722F0">
            <w:pPr>
              <w:pStyle w:val="af5"/>
              <w:widowControl/>
              <w:numPr>
                <w:ilvl w:val="1"/>
                <w:numId w:val="23"/>
              </w:numPr>
              <w:overflowPunct w:val="0"/>
              <w:autoSpaceDE w:val="0"/>
              <w:autoSpaceDN w:val="0"/>
              <w:adjustRightInd w:val="0"/>
              <w:spacing w:after="120"/>
              <w:ind w:leftChars="217" w:left="816"/>
              <w:contextualSpacing w:val="0"/>
              <w:jc w:val="left"/>
              <w:rPr>
                <w:sz w:val="20"/>
                <w:lang w:eastAsia="zh-CN"/>
              </w:rPr>
            </w:pPr>
            <w:r w:rsidRPr="00F722F0">
              <w:rPr>
                <w:bCs/>
                <w:sz w:val="20"/>
                <w:lang w:eastAsia="zh-CN"/>
              </w:rPr>
              <w:t xml:space="preserve">Option 1(Qualcomm, Huawei, Apple, MTK, OPPO, vivo): </w:t>
            </w:r>
            <w:r w:rsidRPr="00F722F0">
              <w:rPr>
                <w:sz w:val="20"/>
                <w:szCs w:val="21"/>
                <w:lang w:eastAsia="zh-CN"/>
              </w:rPr>
              <w:t>Add one additional condition</w:t>
            </w:r>
          </w:p>
          <w:p w14:paraId="0F58FF5A" w14:textId="77777777" w:rsidR="00F722F0" w:rsidRPr="00F722F0" w:rsidRDefault="00F722F0" w:rsidP="00F722F0">
            <w:pPr>
              <w:pStyle w:val="af5"/>
              <w:numPr>
                <w:ilvl w:val="5"/>
                <w:numId w:val="30"/>
              </w:numPr>
              <w:spacing w:after="120"/>
              <w:ind w:leftChars="750" w:left="1995"/>
              <w:rPr>
                <w:sz w:val="20"/>
                <w:szCs w:val="21"/>
                <w:lang w:eastAsia="zh-CN"/>
              </w:rPr>
            </w:pPr>
            <w:bookmarkStart w:id="0" w:name="_Hlk108619921"/>
            <w:r w:rsidRPr="00F722F0">
              <w:rPr>
                <w:sz w:val="20"/>
                <w:szCs w:val="21"/>
                <w:lang w:eastAsia="zh-CN"/>
              </w:rPr>
              <w:t xml:space="preserve">UE receives </w:t>
            </w:r>
            <w:bookmarkStart w:id="1" w:name="_Hlk108620140"/>
            <w:r w:rsidRPr="00F722F0">
              <w:rPr>
                <w:sz w:val="20"/>
                <w:szCs w:val="21"/>
                <w:lang w:eastAsia="zh-CN"/>
              </w:rPr>
              <w:t xml:space="preserve">the </w:t>
            </w:r>
            <w:proofErr w:type="spellStart"/>
            <w:r w:rsidRPr="00F722F0">
              <w:rPr>
                <w:sz w:val="20"/>
                <w:szCs w:val="21"/>
                <w:lang w:eastAsia="zh-CN"/>
              </w:rPr>
              <w:t>SCell</w:t>
            </w:r>
            <w:proofErr w:type="spellEnd"/>
            <w:r w:rsidRPr="00F722F0">
              <w:rPr>
                <w:sz w:val="20"/>
                <w:szCs w:val="21"/>
                <w:lang w:eastAsia="zh-CN"/>
              </w:rPr>
              <w:t xml:space="preserve"> activation command and TCI state activation command at the same time</w:t>
            </w:r>
            <w:bookmarkEnd w:id="1"/>
            <w:r w:rsidRPr="00F722F0">
              <w:rPr>
                <w:sz w:val="20"/>
                <w:szCs w:val="21"/>
                <w:lang w:eastAsia="zh-CN"/>
              </w:rPr>
              <w:t>.</w:t>
            </w:r>
          </w:p>
          <w:bookmarkEnd w:id="0"/>
          <w:p w14:paraId="6448E8AC" w14:textId="77777777" w:rsidR="00F722F0" w:rsidRPr="00F722F0" w:rsidRDefault="00F722F0" w:rsidP="00F722F0">
            <w:pPr>
              <w:pStyle w:val="af5"/>
              <w:widowControl/>
              <w:numPr>
                <w:ilvl w:val="1"/>
                <w:numId w:val="23"/>
              </w:numPr>
              <w:overflowPunct w:val="0"/>
              <w:autoSpaceDE w:val="0"/>
              <w:autoSpaceDN w:val="0"/>
              <w:adjustRightInd w:val="0"/>
              <w:spacing w:after="180"/>
              <w:ind w:leftChars="217" w:left="816"/>
              <w:contextualSpacing w:val="0"/>
              <w:jc w:val="left"/>
              <w:textAlignment w:val="baseline"/>
              <w:rPr>
                <w:b/>
                <w:bCs/>
                <w:sz w:val="20"/>
                <w:lang w:eastAsia="zh-CN"/>
              </w:rPr>
            </w:pPr>
            <w:r w:rsidRPr="00F722F0">
              <w:rPr>
                <w:rFonts w:hint="eastAsia"/>
                <w:sz w:val="20"/>
                <w:szCs w:val="21"/>
                <w:lang w:eastAsia="zh-CN"/>
              </w:rPr>
              <w:t>O</w:t>
            </w:r>
            <w:r w:rsidRPr="00F722F0">
              <w:rPr>
                <w:sz w:val="20"/>
                <w:szCs w:val="21"/>
                <w:lang w:eastAsia="zh-CN"/>
              </w:rPr>
              <w:t>ption 2 (Nokia, Ericsson)</w:t>
            </w:r>
            <w:r w:rsidRPr="00F722F0">
              <w:rPr>
                <w:bCs/>
                <w:sz w:val="20"/>
                <w:lang w:eastAsia="zh-CN"/>
              </w:rPr>
              <w:t xml:space="preserve">: Allow the UE the additional activation time for receiving the TCI state activation command if not provided in the same MAC command as the </w:t>
            </w:r>
            <w:proofErr w:type="spellStart"/>
            <w:r w:rsidRPr="00F722F0">
              <w:rPr>
                <w:bCs/>
                <w:sz w:val="20"/>
                <w:lang w:eastAsia="zh-CN"/>
              </w:rPr>
              <w:t>SCell</w:t>
            </w:r>
            <w:proofErr w:type="spellEnd"/>
            <w:r w:rsidRPr="00F722F0">
              <w:rPr>
                <w:bCs/>
                <w:sz w:val="20"/>
                <w:lang w:eastAsia="zh-CN"/>
              </w:rPr>
              <w:t xml:space="preserve"> activation command.</w:t>
            </w:r>
          </w:p>
          <w:p w14:paraId="5C130B8A" w14:textId="77777777" w:rsidR="00F722F0" w:rsidRPr="00F722F0" w:rsidRDefault="00F722F0" w:rsidP="00F722F0">
            <w:pPr>
              <w:pStyle w:val="af5"/>
              <w:widowControl/>
              <w:numPr>
                <w:ilvl w:val="2"/>
                <w:numId w:val="23"/>
              </w:numPr>
              <w:spacing w:after="160" w:line="259" w:lineRule="auto"/>
              <w:ind w:leftChars="560" w:left="1536" w:rightChars="-10" w:right="-21"/>
              <w:jc w:val="left"/>
              <w:rPr>
                <w:rFonts w:eastAsia="Calibri"/>
                <w:sz w:val="20"/>
                <w:szCs w:val="21"/>
              </w:rPr>
            </w:pPr>
            <w:proofErr w:type="spellStart"/>
            <w:r w:rsidRPr="00F722F0">
              <w:rPr>
                <w:rFonts w:eastAsia="Calibri"/>
                <w:sz w:val="20"/>
                <w:szCs w:val="21"/>
              </w:rPr>
              <w:t>T</w:t>
            </w:r>
            <w:r w:rsidRPr="00F722F0">
              <w:rPr>
                <w:rFonts w:eastAsia="Calibri"/>
                <w:sz w:val="20"/>
                <w:szCs w:val="21"/>
                <w:vertAlign w:val="subscript"/>
              </w:rPr>
              <w:t>uncertainty_MAC</w:t>
            </w:r>
            <w:proofErr w:type="spellEnd"/>
            <w:r w:rsidRPr="00F722F0">
              <w:rPr>
                <w:rFonts w:eastAsia="Calibri"/>
                <w:sz w:val="20"/>
                <w:szCs w:val="21"/>
                <w:vertAlign w:val="subscript"/>
              </w:rPr>
              <w:t xml:space="preserve"> </w:t>
            </w:r>
            <w:r w:rsidRPr="00F722F0">
              <w:rPr>
                <w:rFonts w:eastAsia="Calibri"/>
                <w:sz w:val="20"/>
                <w:szCs w:val="21"/>
              </w:rPr>
              <w:t xml:space="preserve">is the </w:t>
            </w:r>
            <w:proofErr w:type="gramStart"/>
            <w:r w:rsidRPr="00F722F0">
              <w:rPr>
                <w:rFonts w:eastAsia="Calibri"/>
                <w:sz w:val="20"/>
                <w:szCs w:val="21"/>
              </w:rPr>
              <w:t>time period</w:t>
            </w:r>
            <w:proofErr w:type="gramEnd"/>
            <w:r w:rsidRPr="00F722F0">
              <w:rPr>
                <w:rFonts w:eastAsia="Calibri"/>
                <w:sz w:val="20"/>
                <w:szCs w:val="21"/>
              </w:rPr>
              <w:t xml:space="preserve"> between reception of the last activation command for PDCCH TCI, PDSCH TCI (when applicable) relative to </w:t>
            </w:r>
            <w:proofErr w:type="spellStart"/>
            <w:r w:rsidRPr="00F722F0">
              <w:rPr>
                <w:rFonts w:eastAsia="Calibri"/>
                <w:sz w:val="20"/>
                <w:szCs w:val="21"/>
              </w:rPr>
              <w:t>SCell</w:t>
            </w:r>
            <w:proofErr w:type="spellEnd"/>
            <w:r w:rsidRPr="00F722F0">
              <w:rPr>
                <w:rFonts w:eastAsia="Calibri"/>
                <w:sz w:val="20"/>
                <w:szCs w:val="21"/>
              </w:rPr>
              <w:t xml:space="preserve"> activation command for known case, if the UE </w:t>
            </w:r>
            <w:r w:rsidRPr="00F722F0">
              <w:rPr>
                <w:rFonts w:eastAsia="Calibri"/>
                <w:b/>
                <w:sz w:val="20"/>
                <w:szCs w:val="21"/>
              </w:rPr>
              <w:t>does not</w:t>
            </w:r>
            <w:r w:rsidRPr="00F722F0">
              <w:rPr>
                <w:rFonts w:eastAsia="Calibri"/>
                <w:sz w:val="20"/>
                <w:szCs w:val="21"/>
              </w:rPr>
              <w:t xml:space="preserve"> receive the </w:t>
            </w:r>
            <w:proofErr w:type="spellStart"/>
            <w:r w:rsidRPr="00F722F0">
              <w:rPr>
                <w:rFonts w:eastAsia="Calibri"/>
                <w:sz w:val="20"/>
                <w:szCs w:val="21"/>
              </w:rPr>
              <w:t>SCell</w:t>
            </w:r>
            <w:proofErr w:type="spellEnd"/>
            <w:r w:rsidRPr="00F722F0">
              <w:rPr>
                <w:rFonts w:eastAsia="Calibri"/>
                <w:sz w:val="20"/>
                <w:szCs w:val="21"/>
              </w:rPr>
              <w:t xml:space="preserve"> activation command and TCI state activation command simultaneously. Otherwise, </w:t>
            </w:r>
            <w:proofErr w:type="spellStart"/>
            <w:r w:rsidRPr="00F722F0">
              <w:rPr>
                <w:rFonts w:eastAsia="Calibri"/>
                <w:sz w:val="20"/>
                <w:szCs w:val="21"/>
              </w:rPr>
              <w:t>T</w:t>
            </w:r>
            <w:r w:rsidRPr="00F722F0">
              <w:rPr>
                <w:rFonts w:eastAsia="Calibri"/>
                <w:sz w:val="20"/>
                <w:szCs w:val="21"/>
                <w:vertAlign w:val="subscript"/>
              </w:rPr>
              <w:t>uncertainty_MAC</w:t>
            </w:r>
            <w:proofErr w:type="spellEnd"/>
            <w:r w:rsidRPr="00F722F0">
              <w:rPr>
                <w:rFonts w:eastAsia="Calibri"/>
                <w:sz w:val="20"/>
                <w:szCs w:val="21"/>
              </w:rPr>
              <w:t xml:space="preserve"> = 0.</w:t>
            </w:r>
          </w:p>
          <w:p w14:paraId="01302EFA" w14:textId="6B8890B2" w:rsidR="00791BB9" w:rsidRPr="00E67866" w:rsidRDefault="00791BB9" w:rsidP="00E67866">
            <w:pPr>
              <w:pStyle w:val="af5"/>
              <w:ind w:left="620"/>
              <w:rPr>
                <w:lang w:eastAsia="zh-CN"/>
              </w:rPr>
            </w:pPr>
          </w:p>
        </w:tc>
      </w:tr>
    </w:tbl>
    <w:p w14:paraId="713B67FD" w14:textId="2C17E596" w:rsidR="0029546F" w:rsidRDefault="003A3CF4" w:rsidP="00C23C18">
      <w:pPr>
        <w:contextualSpacing/>
      </w:pPr>
      <w:r>
        <w:t>To</w:t>
      </w:r>
      <w:r w:rsidR="00E95AC9">
        <w:t xml:space="preserve"> our understanding,</w:t>
      </w:r>
      <w:r w:rsidR="001A149B">
        <w:t xml:space="preserve"> </w:t>
      </w:r>
      <w:r w:rsidR="00E67866">
        <w:t>t</w:t>
      </w:r>
      <w:r w:rsidR="00471414">
        <w:t xml:space="preserve">here are </w:t>
      </w:r>
      <w:r w:rsidR="00D8658A">
        <w:t>three</w:t>
      </w:r>
      <w:r w:rsidR="00471414">
        <w:t xml:space="preserve"> </w:t>
      </w:r>
      <w:r w:rsidR="00471414">
        <w:rPr>
          <w:rFonts w:hint="eastAsia"/>
        </w:rPr>
        <w:t>point</w:t>
      </w:r>
      <w:r w:rsidR="0029546F">
        <w:t xml:space="preserve">s </w:t>
      </w:r>
      <w:r w:rsidR="00E67866">
        <w:t>that need discussion:</w:t>
      </w:r>
    </w:p>
    <w:p w14:paraId="56CD05A9" w14:textId="2C17EAEC" w:rsidR="006D2135" w:rsidRDefault="006D2135" w:rsidP="006D2135">
      <w:pPr>
        <w:pStyle w:val="af5"/>
        <w:numPr>
          <w:ilvl w:val="0"/>
          <w:numId w:val="41"/>
        </w:numPr>
      </w:pPr>
      <w:r>
        <w:t xml:space="preserve">Is there any limitation if </w:t>
      </w:r>
      <w:r w:rsidRPr="00413BD8">
        <w:rPr>
          <w:lang w:eastAsia="zh-CN"/>
        </w:rPr>
        <w:t xml:space="preserve">TCI state </w:t>
      </w:r>
      <w:r>
        <w:rPr>
          <w:lang w:eastAsia="zh-CN"/>
        </w:rPr>
        <w:t xml:space="preserve">information for </w:t>
      </w:r>
      <w:r w:rsidRPr="00C56602">
        <w:t>PDCCH/PDSCH</w:t>
      </w:r>
      <w:r>
        <w:t>/CSI-RS-for-CQI is indicated</w:t>
      </w:r>
      <w:r w:rsidR="00FA7BB9">
        <w:t>?</w:t>
      </w:r>
    </w:p>
    <w:p w14:paraId="1D1FD3F8" w14:textId="2BCF7765" w:rsidR="0029546F" w:rsidRDefault="0029546F" w:rsidP="0029546F">
      <w:pPr>
        <w:pStyle w:val="af5"/>
        <w:numPr>
          <w:ilvl w:val="0"/>
          <w:numId w:val="41"/>
        </w:numPr>
      </w:pPr>
      <w:r>
        <w:t xml:space="preserve">Is </w:t>
      </w:r>
      <w:r w:rsidRPr="00413BD8">
        <w:rPr>
          <w:lang w:eastAsia="zh-CN"/>
        </w:rPr>
        <w:t>TCI state activation command</w:t>
      </w:r>
      <w:r>
        <w:rPr>
          <w:lang w:eastAsia="zh-CN"/>
        </w:rPr>
        <w:t xml:space="preserve"> for </w:t>
      </w:r>
      <w:r w:rsidRPr="00C56602">
        <w:t>PDCCH/PDSCH</w:t>
      </w:r>
      <w:r w:rsidR="00D20D3B">
        <w:t>/CSI-RS-for-CQI</w:t>
      </w:r>
      <w:r>
        <w:t xml:space="preserve"> necessary or not</w:t>
      </w:r>
      <w:r w:rsidR="00FA7BB9">
        <w:t>?</w:t>
      </w:r>
    </w:p>
    <w:p w14:paraId="5124379B" w14:textId="36BA77EF" w:rsidR="00D8658A" w:rsidRDefault="00D8658A" w:rsidP="0029546F">
      <w:pPr>
        <w:pStyle w:val="af5"/>
        <w:numPr>
          <w:ilvl w:val="0"/>
          <w:numId w:val="41"/>
        </w:numPr>
      </w:pPr>
      <w:r>
        <w:rPr>
          <w:rFonts w:hint="eastAsia"/>
          <w:lang w:eastAsia="zh-CN"/>
        </w:rPr>
        <w:t>W</w:t>
      </w:r>
      <w:r>
        <w:rPr>
          <w:lang w:eastAsia="zh-CN"/>
        </w:rPr>
        <w:t>hether to align with R15/R16?</w:t>
      </w:r>
    </w:p>
    <w:p w14:paraId="155B4641" w14:textId="54FA7655" w:rsidR="006D2135" w:rsidRDefault="00FA7BB9" w:rsidP="002053A7">
      <w:r>
        <w:t>We think RAN4 has reac</w:t>
      </w:r>
      <w:r w:rsidR="00471414">
        <w:t>hed consensus on the first point</w:t>
      </w:r>
      <w:r>
        <w:t xml:space="preserve"> as we already had the above agreed three conditions. </w:t>
      </w:r>
      <w:proofErr w:type="gramStart"/>
      <w:r>
        <w:t>So</w:t>
      </w:r>
      <w:proofErr w:type="gramEnd"/>
      <w:r>
        <w:t xml:space="preserve"> if </w:t>
      </w:r>
      <w:r w:rsidRPr="00413BD8">
        <w:t xml:space="preserve">TCI state </w:t>
      </w:r>
      <w:r>
        <w:t xml:space="preserve">information for </w:t>
      </w:r>
      <w:r w:rsidRPr="00C56602">
        <w:t>PDCCH/PDSCH</w:t>
      </w:r>
      <w:r>
        <w:t xml:space="preserve">/CSI-RS-for-CQI is indicated, it is supposed to be </w:t>
      </w:r>
      <w:r w:rsidRPr="00C56602">
        <w:t>the same as</w:t>
      </w:r>
      <w:r>
        <w:t xml:space="preserve"> the triggered</w:t>
      </w:r>
      <w:r w:rsidRPr="00C56602">
        <w:t xml:space="preserve"> A-TRS</w:t>
      </w:r>
      <w:r>
        <w:t>.</w:t>
      </w:r>
    </w:p>
    <w:p w14:paraId="535DE3E1" w14:textId="2A97E524" w:rsidR="00FA7BB9" w:rsidRPr="00E5725D" w:rsidRDefault="00471414" w:rsidP="002053A7">
      <w:pPr>
        <w:rPr>
          <w:szCs w:val="21"/>
        </w:rPr>
      </w:pPr>
      <w:r w:rsidRPr="00E5725D">
        <w:rPr>
          <w:szCs w:val="21"/>
        </w:rPr>
        <w:t>Regarding the second point</w:t>
      </w:r>
      <w:r w:rsidR="002A673B" w:rsidRPr="00E5725D">
        <w:rPr>
          <w:szCs w:val="21"/>
        </w:rPr>
        <w:t xml:space="preserve">, </w:t>
      </w:r>
      <w:r w:rsidR="00FF4F3E" w:rsidRPr="00E5725D">
        <w:rPr>
          <w:szCs w:val="21"/>
        </w:rPr>
        <w:t xml:space="preserve">as TCI state for PDCCH/PDSCH/CSI-RS-for-CQI should be the same as the triggered A-TRS no matter indicated or not, the TCI state activation command for PDCCH/PDSCH becomes redundant here. Therefore, </w:t>
      </w:r>
      <w:r w:rsidR="00D20D3B" w:rsidRPr="00E5725D">
        <w:rPr>
          <w:szCs w:val="21"/>
        </w:rPr>
        <w:t xml:space="preserve">we don’t think it is necessary for network to transmit TCI state activation command for PDCCH/PDSCH/CSI-RS-for-CQI. </w:t>
      </w:r>
    </w:p>
    <w:p w14:paraId="203E5D56" w14:textId="7DF5DD41" w:rsidR="00D8658A" w:rsidRPr="00E5725D" w:rsidRDefault="00D8658A" w:rsidP="002053A7">
      <w:pPr>
        <w:rPr>
          <w:szCs w:val="21"/>
        </w:rPr>
      </w:pPr>
      <w:r w:rsidRPr="00E5725D">
        <w:rPr>
          <w:rFonts w:hint="eastAsia"/>
          <w:szCs w:val="21"/>
        </w:rPr>
        <w:t>O</w:t>
      </w:r>
      <w:r w:rsidRPr="00E5725D">
        <w:rPr>
          <w:szCs w:val="21"/>
        </w:rPr>
        <w:t xml:space="preserve">n the third point, in R15/R16 </w:t>
      </w:r>
      <w:proofErr w:type="spellStart"/>
      <w:r w:rsidRPr="00E5725D">
        <w:rPr>
          <w:rFonts w:eastAsia="Calibri"/>
          <w:szCs w:val="21"/>
        </w:rPr>
        <w:t>T</w:t>
      </w:r>
      <w:r w:rsidRPr="00E5725D">
        <w:rPr>
          <w:rFonts w:eastAsia="Calibri"/>
          <w:szCs w:val="21"/>
          <w:vertAlign w:val="subscript"/>
        </w:rPr>
        <w:t>uncertainty_MAC</w:t>
      </w:r>
      <w:proofErr w:type="spellEnd"/>
      <w:r w:rsidRPr="00E5725D">
        <w:rPr>
          <w:rFonts w:eastAsia="Calibri"/>
          <w:szCs w:val="21"/>
        </w:rPr>
        <w:t xml:space="preserve"> equals to 0 when UE receives the </w:t>
      </w:r>
      <w:proofErr w:type="spellStart"/>
      <w:r w:rsidRPr="00E5725D">
        <w:rPr>
          <w:rFonts w:eastAsia="Calibri"/>
          <w:szCs w:val="21"/>
        </w:rPr>
        <w:t>SCell</w:t>
      </w:r>
      <w:proofErr w:type="spellEnd"/>
      <w:r w:rsidRPr="00E5725D">
        <w:rPr>
          <w:rFonts w:eastAsia="Calibri"/>
          <w:szCs w:val="21"/>
        </w:rPr>
        <w:t xml:space="preserve"> activation command and TCI state activation command at the same time. From our point, it is good to align with R15/R16 although </w:t>
      </w:r>
      <w:r w:rsidRPr="00E5725D">
        <w:rPr>
          <w:szCs w:val="21"/>
        </w:rPr>
        <w:t xml:space="preserve">it is </w:t>
      </w:r>
      <w:r w:rsidR="000467CC">
        <w:rPr>
          <w:szCs w:val="21"/>
        </w:rPr>
        <w:t xml:space="preserve">not </w:t>
      </w:r>
      <w:r w:rsidRPr="00E5725D">
        <w:rPr>
          <w:szCs w:val="21"/>
        </w:rPr>
        <w:t>necessary for network to transmit TCI state activation command for PDCCH/PDSCH/CSI-RS-for-CQI.</w:t>
      </w:r>
    </w:p>
    <w:p w14:paraId="4C114D3A" w14:textId="004F0062" w:rsidR="00FF4F3E" w:rsidRDefault="00A13697" w:rsidP="00E5725D">
      <w:pPr>
        <w:spacing w:beforeLines="50" w:before="120" w:after="120"/>
        <w:rPr>
          <w:b/>
        </w:rPr>
      </w:pPr>
      <w:r w:rsidRPr="00720553">
        <w:rPr>
          <w:b/>
        </w:rPr>
        <w:t xml:space="preserve">Proposal </w:t>
      </w:r>
      <w:r w:rsidR="006F57EF">
        <w:rPr>
          <w:b/>
        </w:rPr>
        <w:t>1</w:t>
      </w:r>
      <w:r w:rsidRPr="00720553">
        <w:rPr>
          <w:b/>
        </w:rPr>
        <w:t xml:space="preserve">: </w:t>
      </w:r>
      <w:r w:rsidR="00FF4F3E">
        <w:rPr>
          <w:b/>
        </w:rPr>
        <w:t xml:space="preserve"> </w:t>
      </w:r>
      <w:r w:rsidR="00D8658A">
        <w:rPr>
          <w:b/>
        </w:rPr>
        <w:t xml:space="preserve">UE would receive </w:t>
      </w:r>
      <w:r w:rsidR="00D8658A" w:rsidRPr="00D8658A">
        <w:rPr>
          <w:b/>
        </w:rPr>
        <w:t xml:space="preserve">the </w:t>
      </w:r>
      <w:proofErr w:type="spellStart"/>
      <w:r w:rsidR="00D8658A" w:rsidRPr="00D8658A">
        <w:rPr>
          <w:b/>
        </w:rPr>
        <w:t>SCell</w:t>
      </w:r>
      <w:proofErr w:type="spellEnd"/>
      <w:r w:rsidR="00D8658A" w:rsidRPr="00D8658A">
        <w:rPr>
          <w:b/>
        </w:rPr>
        <w:t xml:space="preserve"> activation command and TCI state activation command at the same time</w:t>
      </w:r>
      <w:r w:rsidR="00FF4F3E">
        <w:rPr>
          <w:b/>
        </w:rPr>
        <w:t xml:space="preserve"> </w:t>
      </w:r>
      <w:r w:rsidR="00D8658A">
        <w:rPr>
          <w:b/>
        </w:rPr>
        <w:t>in Scenario#3 and</w:t>
      </w:r>
      <w:r w:rsidR="00FF4F3E">
        <w:rPr>
          <w:b/>
        </w:rPr>
        <w:t xml:space="preserve"> </w:t>
      </w:r>
      <w:r w:rsidR="00FF4F3E" w:rsidRPr="00FF4F3E">
        <w:rPr>
          <w:b/>
        </w:rPr>
        <w:t xml:space="preserve">TCI state for PDCCH/PDSCH/CSI-RS-for-CQI </w:t>
      </w:r>
      <w:r w:rsidR="00D8658A">
        <w:rPr>
          <w:b/>
        </w:rPr>
        <w:t>is</w:t>
      </w:r>
      <w:r w:rsidR="00FF4F3E" w:rsidRPr="00FF4F3E">
        <w:rPr>
          <w:b/>
        </w:rPr>
        <w:t xml:space="preserve"> the same as the triggered A-TRS</w:t>
      </w:r>
      <w:r w:rsidR="00FF4F3E">
        <w:rPr>
          <w:b/>
        </w:rPr>
        <w:t>.</w:t>
      </w:r>
    </w:p>
    <w:p w14:paraId="2EE69E07" w14:textId="77777777" w:rsidR="00CE0D5E" w:rsidRPr="00615B29" w:rsidRDefault="00141644" w:rsidP="002E7133">
      <w:pPr>
        <w:pStyle w:val="1"/>
        <w:numPr>
          <w:ilvl w:val="0"/>
          <w:numId w:val="1"/>
        </w:numPr>
        <w:jc w:val="both"/>
        <w:rPr>
          <w:rFonts w:ascii="Calibri" w:hAnsi="Calibri"/>
          <w:lang w:eastAsia="zh-CN"/>
        </w:rPr>
      </w:pPr>
      <w:r w:rsidRPr="00615B29">
        <w:rPr>
          <w:rFonts w:ascii="Calibri" w:hAnsi="Calibri"/>
        </w:rPr>
        <w:lastRenderedPageBreak/>
        <w:t>Summary</w:t>
      </w:r>
    </w:p>
    <w:p w14:paraId="2D0C6C3A" w14:textId="1781DE68" w:rsidR="009B0212" w:rsidRPr="00576ECA" w:rsidRDefault="006F7557" w:rsidP="00576ECA">
      <w:pPr>
        <w:adjustRightInd w:val="0"/>
        <w:snapToGrid w:val="0"/>
        <w:spacing w:before="180" w:after="120"/>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w:t>
      </w:r>
      <w:r w:rsidR="00453D01">
        <w:t>on the remaining issue</w:t>
      </w:r>
      <w:r w:rsidR="00037154">
        <w:t xml:space="preserve"> of</w:t>
      </w:r>
      <w:r w:rsidR="00CE0CB5" w:rsidRPr="00615B29">
        <w:t xml:space="preserve"> </w:t>
      </w:r>
      <w:r w:rsidR="00037154">
        <w:t xml:space="preserve">efficient </w:t>
      </w:r>
      <w:r w:rsidR="00037154" w:rsidRPr="00872DD7">
        <w:t xml:space="preserve">activation/de-activation mechanism for </w:t>
      </w:r>
      <w:proofErr w:type="spellStart"/>
      <w:r w:rsidR="00037154" w:rsidRPr="00872DD7">
        <w:t>SCells</w:t>
      </w:r>
      <w:proofErr w:type="spellEnd"/>
      <w:r w:rsidR="005A68D4">
        <w:t xml:space="preserve"> </w:t>
      </w:r>
      <w:r w:rsidR="009758A1" w:rsidRPr="00615B29">
        <w:t>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14:paraId="0B5372E1" w14:textId="017E721F" w:rsidR="00D8658A" w:rsidRDefault="00D8658A" w:rsidP="00D8658A">
      <w:pPr>
        <w:spacing w:after="120"/>
        <w:rPr>
          <w:b/>
        </w:rPr>
      </w:pPr>
      <w:r w:rsidRPr="00720553">
        <w:rPr>
          <w:b/>
        </w:rPr>
        <w:t xml:space="preserve">Proposal </w:t>
      </w:r>
      <w:r>
        <w:rPr>
          <w:b/>
        </w:rPr>
        <w:t>1</w:t>
      </w:r>
      <w:r w:rsidRPr="00720553">
        <w:rPr>
          <w:b/>
        </w:rPr>
        <w:t xml:space="preserve">: </w:t>
      </w:r>
      <w:r>
        <w:rPr>
          <w:b/>
        </w:rPr>
        <w:t xml:space="preserve"> UE would receive </w:t>
      </w:r>
      <w:r w:rsidRPr="00D8658A">
        <w:rPr>
          <w:b/>
        </w:rPr>
        <w:t xml:space="preserve">the </w:t>
      </w:r>
      <w:proofErr w:type="spellStart"/>
      <w:r w:rsidRPr="00D8658A">
        <w:rPr>
          <w:b/>
        </w:rPr>
        <w:t>SCell</w:t>
      </w:r>
      <w:proofErr w:type="spellEnd"/>
      <w:r w:rsidRPr="00D8658A">
        <w:rPr>
          <w:b/>
        </w:rPr>
        <w:t xml:space="preserve"> activation command and TCI state activation command at the same time</w:t>
      </w:r>
      <w:r>
        <w:rPr>
          <w:b/>
        </w:rPr>
        <w:t xml:space="preserve"> in Scenario#3 and </w:t>
      </w:r>
      <w:r w:rsidRPr="00FF4F3E">
        <w:rPr>
          <w:b/>
        </w:rPr>
        <w:t xml:space="preserve">TCI state for PDCCH/PDSCH/CSI-RS-for-CQI </w:t>
      </w:r>
      <w:r>
        <w:rPr>
          <w:b/>
        </w:rPr>
        <w:t>is</w:t>
      </w:r>
      <w:r w:rsidRPr="00FF4F3E">
        <w:rPr>
          <w:b/>
        </w:rPr>
        <w:t xml:space="preserve"> the same as the triggered A-TRS</w:t>
      </w:r>
      <w:r>
        <w:rPr>
          <w:b/>
        </w:rPr>
        <w:t>.</w:t>
      </w:r>
    </w:p>
    <w:p w14:paraId="4D4DBE6F" w14:textId="1060ECD0" w:rsidR="00F75F8C" w:rsidRDefault="00F75F8C" w:rsidP="00F75F8C">
      <w:pPr>
        <w:pStyle w:val="1"/>
        <w:jc w:val="both"/>
        <w:rPr>
          <w:rFonts w:cs="Arial"/>
          <w:color w:val="000000" w:themeColor="text1"/>
        </w:rPr>
      </w:pPr>
      <w:r>
        <w:rPr>
          <w:rFonts w:eastAsia="PMingLiU" w:cs="Arial"/>
          <w:color w:val="000000" w:themeColor="text1"/>
          <w:lang w:eastAsia="zh-TW"/>
        </w:rPr>
        <w:t>4 Reference</w:t>
      </w:r>
      <w:r>
        <w:rPr>
          <w:rFonts w:cs="Arial"/>
          <w:color w:val="000000" w:themeColor="text1"/>
        </w:rPr>
        <w:t xml:space="preserve"> </w:t>
      </w:r>
    </w:p>
    <w:p w14:paraId="5DC90C11" w14:textId="2D8085E7" w:rsidR="00F75F8C" w:rsidRPr="00F75F8C" w:rsidRDefault="00F75F8C" w:rsidP="00C54E95">
      <w:pPr>
        <w:pStyle w:val="references0"/>
      </w:pPr>
      <w:r w:rsidRPr="00F75F8C">
        <w:t>R4-</w:t>
      </w:r>
      <w:r w:rsidR="00F722F0" w:rsidRPr="00F722F0">
        <w:t>2210605</w:t>
      </w:r>
      <w:r w:rsidRPr="00F75F8C">
        <w:t>, WF on R17 further Multi-RAT Dual-Connectivity enhancements, Huawei, HiSilicon</w:t>
      </w:r>
    </w:p>
    <w:sectPr w:rsidR="00F75F8C" w:rsidRPr="00F75F8C"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53C1DF" w14:textId="77777777" w:rsidR="00A758D2" w:rsidRDefault="00A758D2">
      <w:r>
        <w:separator/>
      </w:r>
    </w:p>
  </w:endnote>
  <w:endnote w:type="continuationSeparator" w:id="0">
    <w:p w14:paraId="7CA48D43" w14:textId="77777777" w:rsidR="00A758D2" w:rsidRDefault="00A75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A4968C" w14:textId="77777777" w:rsidR="00A758D2" w:rsidRDefault="00A758D2">
      <w:r>
        <w:separator/>
      </w:r>
    </w:p>
  </w:footnote>
  <w:footnote w:type="continuationSeparator" w:id="0">
    <w:p w14:paraId="4ED2E3D6" w14:textId="77777777" w:rsidR="00A758D2" w:rsidRDefault="00A758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152711"/>
    <w:multiLevelType w:val="hybridMultilevel"/>
    <w:tmpl w:val="D69CDF44"/>
    <w:lvl w:ilvl="0" w:tplc="04090001">
      <w:start w:val="1"/>
      <w:numFmt w:val="bullet"/>
      <w:lvlText w:val=""/>
      <w:lvlJc w:val="left"/>
      <w:pPr>
        <w:ind w:left="1100" w:hanging="480"/>
      </w:pPr>
      <w:rPr>
        <w:rFonts w:ascii="Wingdings" w:hAnsi="Wingdings" w:hint="default"/>
      </w:rPr>
    </w:lvl>
    <w:lvl w:ilvl="1" w:tplc="04090003" w:tentative="1">
      <w:start w:val="1"/>
      <w:numFmt w:val="bullet"/>
      <w:lvlText w:val=""/>
      <w:lvlJc w:val="left"/>
      <w:pPr>
        <w:ind w:left="1580" w:hanging="480"/>
      </w:pPr>
      <w:rPr>
        <w:rFonts w:ascii="Wingdings" w:hAnsi="Wingdings" w:hint="default"/>
      </w:rPr>
    </w:lvl>
    <w:lvl w:ilvl="2" w:tplc="04090005" w:tentative="1">
      <w:start w:val="1"/>
      <w:numFmt w:val="bullet"/>
      <w:lvlText w:val=""/>
      <w:lvlJc w:val="left"/>
      <w:pPr>
        <w:ind w:left="2060" w:hanging="480"/>
      </w:pPr>
      <w:rPr>
        <w:rFonts w:ascii="Wingdings" w:hAnsi="Wingdings" w:hint="default"/>
      </w:rPr>
    </w:lvl>
    <w:lvl w:ilvl="3" w:tplc="04090001" w:tentative="1">
      <w:start w:val="1"/>
      <w:numFmt w:val="bullet"/>
      <w:lvlText w:val=""/>
      <w:lvlJc w:val="left"/>
      <w:pPr>
        <w:ind w:left="2540" w:hanging="480"/>
      </w:pPr>
      <w:rPr>
        <w:rFonts w:ascii="Wingdings" w:hAnsi="Wingdings" w:hint="default"/>
      </w:rPr>
    </w:lvl>
    <w:lvl w:ilvl="4" w:tplc="04090003" w:tentative="1">
      <w:start w:val="1"/>
      <w:numFmt w:val="bullet"/>
      <w:lvlText w:val=""/>
      <w:lvlJc w:val="left"/>
      <w:pPr>
        <w:ind w:left="3020" w:hanging="480"/>
      </w:pPr>
      <w:rPr>
        <w:rFonts w:ascii="Wingdings" w:hAnsi="Wingdings" w:hint="default"/>
      </w:rPr>
    </w:lvl>
    <w:lvl w:ilvl="5" w:tplc="04090005" w:tentative="1">
      <w:start w:val="1"/>
      <w:numFmt w:val="bullet"/>
      <w:lvlText w:val=""/>
      <w:lvlJc w:val="left"/>
      <w:pPr>
        <w:ind w:left="3500" w:hanging="480"/>
      </w:pPr>
      <w:rPr>
        <w:rFonts w:ascii="Wingdings" w:hAnsi="Wingdings" w:hint="default"/>
      </w:rPr>
    </w:lvl>
    <w:lvl w:ilvl="6" w:tplc="04090001" w:tentative="1">
      <w:start w:val="1"/>
      <w:numFmt w:val="bullet"/>
      <w:lvlText w:val=""/>
      <w:lvlJc w:val="left"/>
      <w:pPr>
        <w:ind w:left="3980" w:hanging="480"/>
      </w:pPr>
      <w:rPr>
        <w:rFonts w:ascii="Wingdings" w:hAnsi="Wingdings" w:hint="default"/>
      </w:rPr>
    </w:lvl>
    <w:lvl w:ilvl="7" w:tplc="04090003" w:tentative="1">
      <w:start w:val="1"/>
      <w:numFmt w:val="bullet"/>
      <w:lvlText w:val=""/>
      <w:lvlJc w:val="left"/>
      <w:pPr>
        <w:ind w:left="4460" w:hanging="480"/>
      </w:pPr>
      <w:rPr>
        <w:rFonts w:ascii="Wingdings" w:hAnsi="Wingdings" w:hint="default"/>
      </w:rPr>
    </w:lvl>
    <w:lvl w:ilvl="8" w:tplc="04090005" w:tentative="1">
      <w:start w:val="1"/>
      <w:numFmt w:val="bullet"/>
      <w:lvlText w:val=""/>
      <w:lvlJc w:val="left"/>
      <w:pPr>
        <w:ind w:left="4940" w:hanging="480"/>
      </w:pPr>
      <w:rPr>
        <w:rFonts w:ascii="Wingdings" w:hAnsi="Wingdings" w:hint="default"/>
      </w:rPr>
    </w:lvl>
  </w:abstractNum>
  <w:abstractNum w:abstractNumId="5" w15:restartNumberingAfterBreak="0">
    <w:nsid w:val="129F10E4"/>
    <w:multiLevelType w:val="hybridMultilevel"/>
    <w:tmpl w:val="EC00582E"/>
    <w:lvl w:ilvl="0" w:tplc="46A474B4">
      <w:start w:val="8"/>
      <w:numFmt w:val="bullet"/>
      <w:lvlText w:val="-"/>
      <w:lvlJc w:val="left"/>
      <w:pPr>
        <w:ind w:left="420" w:hanging="420"/>
      </w:pPr>
      <w:rPr>
        <w:rFonts w:ascii="Times New Roman" w:eastAsia="Times New Roman" w:hAnsi="Times New Roman" w:cs="Times New Roman" w:hint="default"/>
      </w:rPr>
    </w:lvl>
    <w:lvl w:ilvl="1" w:tplc="3338487A">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E07828"/>
    <w:multiLevelType w:val="hybridMultilevel"/>
    <w:tmpl w:val="CA3E1F5C"/>
    <w:lvl w:ilvl="0" w:tplc="6FC8B800">
      <w:start w:val="1"/>
      <w:numFmt w:val="bullet"/>
      <w:lvlText w:val="-"/>
      <w:lvlJc w:val="left"/>
      <w:pPr>
        <w:tabs>
          <w:tab w:val="num" w:pos="720"/>
        </w:tabs>
        <w:ind w:left="720" w:hanging="360"/>
      </w:pPr>
      <w:rPr>
        <w:rFonts w:ascii="Arial" w:hAnsi="Arial" w:hint="default"/>
      </w:rPr>
    </w:lvl>
    <w:lvl w:ilvl="1" w:tplc="73E2009E" w:tentative="1">
      <w:start w:val="1"/>
      <w:numFmt w:val="bullet"/>
      <w:lvlText w:val="-"/>
      <w:lvlJc w:val="left"/>
      <w:pPr>
        <w:tabs>
          <w:tab w:val="num" w:pos="1440"/>
        </w:tabs>
        <w:ind w:left="1440" w:hanging="360"/>
      </w:pPr>
      <w:rPr>
        <w:rFonts w:ascii="Arial" w:hAnsi="Arial" w:hint="default"/>
      </w:rPr>
    </w:lvl>
    <w:lvl w:ilvl="2" w:tplc="26F285B2">
      <w:start w:val="1"/>
      <w:numFmt w:val="bullet"/>
      <w:lvlText w:val="-"/>
      <w:lvlJc w:val="left"/>
      <w:pPr>
        <w:tabs>
          <w:tab w:val="num" w:pos="2160"/>
        </w:tabs>
        <w:ind w:left="2160" w:hanging="360"/>
      </w:pPr>
      <w:rPr>
        <w:rFonts w:ascii="Arial" w:hAnsi="Arial" w:hint="default"/>
      </w:rPr>
    </w:lvl>
    <w:lvl w:ilvl="3" w:tplc="73A616DA" w:tentative="1">
      <w:start w:val="1"/>
      <w:numFmt w:val="bullet"/>
      <w:lvlText w:val="-"/>
      <w:lvlJc w:val="left"/>
      <w:pPr>
        <w:tabs>
          <w:tab w:val="num" w:pos="2880"/>
        </w:tabs>
        <w:ind w:left="2880" w:hanging="360"/>
      </w:pPr>
      <w:rPr>
        <w:rFonts w:ascii="Arial" w:hAnsi="Arial" w:hint="default"/>
      </w:rPr>
    </w:lvl>
    <w:lvl w:ilvl="4" w:tplc="2D069B50" w:tentative="1">
      <w:start w:val="1"/>
      <w:numFmt w:val="bullet"/>
      <w:lvlText w:val="-"/>
      <w:lvlJc w:val="left"/>
      <w:pPr>
        <w:tabs>
          <w:tab w:val="num" w:pos="3600"/>
        </w:tabs>
        <w:ind w:left="3600" w:hanging="360"/>
      </w:pPr>
      <w:rPr>
        <w:rFonts w:ascii="Arial" w:hAnsi="Arial" w:hint="default"/>
      </w:rPr>
    </w:lvl>
    <w:lvl w:ilvl="5" w:tplc="C1D24AC8" w:tentative="1">
      <w:start w:val="1"/>
      <w:numFmt w:val="bullet"/>
      <w:lvlText w:val="-"/>
      <w:lvlJc w:val="left"/>
      <w:pPr>
        <w:tabs>
          <w:tab w:val="num" w:pos="4320"/>
        </w:tabs>
        <w:ind w:left="4320" w:hanging="360"/>
      </w:pPr>
      <w:rPr>
        <w:rFonts w:ascii="Arial" w:hAnsi="Arial" w:hint="default"/>
      </w:rPr>
    </w:lvl>
    <w:lvl w:ilvl="6" w:tplc="642A2486" w:tentative="1">
      <w:start w:val="1"/>
      <w:numFmt w:val="bullet"/>
      <w:lvlText w:val="-"/>
      <w:lvlJc w:val="left"/>
      <w:pPr>
        <w:tabs>
          <w:tab w:val="num" w:pos="5040"/>
        </w:tabs>
        <w:ind w:left="5040" w:hanging="360"/>
      </w:pPr>
      <w:rPr>
        <w:rFonts w:ascii="Arial" w:hAnsi="Arial" w:hint="default"/>
      </w:rPr>
    </w:lvl>
    <w:lvl w:ilvl="7" w:tplc="8D44FA72" w:tentative="1">
      <w:start w:val="1"/>
      <w:numFmt w:val="bullet"/>
      <w:lvlText w:val="-"/>
      <w:lvlJc w:val="left"/>
      <w:pPr>
        <w:tabs>
          <w:tab w:val="num" w:pos="5760"/>
        </w:tabs>
        <w:ind w:left="5760" w:hanging="360"/>
      </w:pPr>
      <w:rPr>
        <w:rFonts w:ascii="Arial" w:hAnsi="Arial" w:hint="default"/>
      </w:rPr>
    </w:lvl>
    <w:lvl w:ilvl="8" w:tplc="75DE22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E36827"/>
    <w:multiLevelType w:val="hybridMultilevel"/>
    <w:tmpl w:val="7562C052"/>
    <w:lvl w:ilvl="0" w:tplc="04090003">
      <w:start w:val="1"/>
      <w:numFmt w:val="bullet"/>
      <w:lvlText w:val="o"/>
      <w:lvlJc w:val="left"/>
      <w:pPr>
        <w:ind w:left="620" w:hanging="420"/>
      </w:pPr>
      <w:rPr>
        <w:rFonts w:ascii="Courier New" w:hAnsi="Courier New"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DD20405"/>
    <w:multiLevelType w:val="hybridMultilevel"/>
    <w:tmpl w:val="A6F0F8DE"/>
    <w:lvl w:ilvl="0" w:tplc="01404F0C">
      <w:start w:val="1"/>
      <w:numFmt w:val="bullet"/>
      <w:lvlText w:val="-"/>
      <w:lvlJc w:val="left"/>
      <w:pPr>
        <w:tabs>
          <w:tab w:val="num" w:pos="720"/>
        </w:tabs>
        <w:ind w:left="720" w:hanging="360"/>
      </w:pPr>
      <w:rPr>
        <w:rFonts w:ascii="Arial" w:hAnsi="Arial" w:hint="default"/>
      </w:rPr>
    </w:lvl>
    <w:lvl w:ilvl="1" w:tplc="FD321046" w:tentative="1">
      <w:start w:val="1"/>
      <w:numFmt w:val="bullet"/>
      <w:lvlText w:val="-"/>
      <w:lvlJc w:val="left"/>
      <w:pPr>
        <w:tabs>
          <w:tab w:val="num" w:pos="1440"/>
        </w:tabs>
        <w:ind w:left="1440" w:hanging="360"/>
      </w:pPr>
      <w:rPr>
        <w:rFonts w:ascii="Arial" w:hAnsi="Arial" w:hint="default"/>
      </w:rPr>
    </w:lvl>
    <w:lvl w:ilvl="2" w:tplc="8BB62A60">
      <w:start w:val="1"/>
      <w:numFmt w:val="bullet"/>
      <w:lvlText w:val="-"/>
      <w:lvlJc w:val="left"/>
      <w:pPr>
        <w:tabs>
          <w:tab w:val="num" w:pos="2160"/>
        </w:tabs>
        <w:ind w:left="2160" w:hanging="360"/>
      </w:pPr>
      <w:rPr>
        <w:rFonts w:ascii="Arial" w:hAnsi="Arial" w:hint="default"/>
      </w:rPr>
    </w:lvl>
    <w:lvl w:ilvl="3" w:tplc="0F86CCF8" w:tentative="1">
      <w:start w:val="1"/>
      <w:numFmt w:val="bullet"/>
      <w:lvlText w:val="-"/>
      <w:lvlJc w:val="left"/>
      <w:pPr>
        <w:tabs>
          <w:tab w:val="num" w:pos="2880"/>
        </w:tabs>
        <w:ind w:left="2880" w:hanging="360"/>
      </w:pPr>
      <w:rPr>
        <w:rFonts w:ascii="Arial" w:hAnsi="Arial" w:hint="default"/>
      </w:rPr>
    </w:lvl>
    <w:lvl w:ilvl="4" w:tplc="DA4A0804" w:tentative="1">
      <w:start w:val="1"/>
      <w:numFmt w:val="bullet"/>
      <w:lvlText w:val="-"/>
      <w:lvlJc w:val="left"/>
      <w:pPr>
        <w:tabs>
          <w:tab w:val="num" w:pos="3600"/>
        </w:tabs>
        <w:ind w:left="3600" w:hanging="360"/>
      </w:pPr>
      <w:rPr>
        <w:rFonts w:ascii="Arial" w:hAnsi="Arial" w:hint="default"/>
      </w:rPr>
    </w:lvl>
    <w:lvl w:ilvl="5" w:tplc="D5ACC556" w:tentative="1">
      <w:start w:val="1"/>
      <w:numFmt w:val="bullet"/>
      <w:lvlText w:val="-"/>
      <w:lvlJc w:val="left"/>
      <w:pPr>
        <w:tabs>
          <w:tab w:val="num" w:pos="4320"/>
        </w:tabs>
        <w:ind w:left="4320" w:hanging="360"/>
      </w:pPr>
      <w:rPr>
        <w:rFonts w:ascii="Arial" w:hAnsi="Arial" w:hint="default"/>
      </w:rPr>
    </w:lvl>
    <w:lvl w:ilvl="6" w:tplc="FC307460" w:tentative="1">
      <w:start w:val="1"/>
      <w:numFmt w:val="bullet"/>
      <w:lvlText w:val="-"/>
      <w:lvlJc w:val="left"/>
      <w:pPr>
        <w:tabs>
          <w:tab w:val="num" w:pos="5040"/>
        </w:tabs>
        <w:ind w:left="5040" w:hanging="360"/>
      </w:pPr>
      <w:rPr>
        <w:rFonts w:ascii="Arial" w:hAnsi="Arial" w:hint="default"/>
      </w:rPr>
    </w:lvl>
    <w:lvl w:ilvl="7" w:tplc="18167778" w:tentative="1">
      <w:start w:val="1"/>
      <w:numFmt w:val="bullet"/>
      <w:lvlText w:val="-"/>
      <w:lvlJc w:val="left"/>
      <w:pPr>
        <w:tabs>
          <w:tab w:val="num" w:pos="5760"/>
        </w:tabs>
        <w:ind w:left="5760" w:hanging="360"/>
      </w:pPr>
      <w:rPr>
        <w:rFonts w:ascii="Arial" w:hAnsi="Arial" w:hint="default"/>
      </w:rPr>
    </w:lvl>
    <w:lvl w:ilvl="8" w:tplc="C6D0B2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954C88"/>
    <w:multiLevelType w:val="hybridMultilevel"/>
    <w:tmpl w:val="6C9293E2"/>
    <w:lvl w:ilvl="0" w:tplc="E1528906">
      <w:start w:val="1"/>
      <w:numFmt w:val="bullet"/>
      <w:lvlText w:val="•"/>
      <w:lvlJc w:val="left"/>
      <w:pPr>
        <w:tabs>
          <w:tab w:val="num" w:pos="720"/>
        </w:tabs>
        <w:ind w:left="720" w:hanging="360"/>
      </w:pPr>
      <w:rPr>
        <w:rFonts w:ascii="Arial" w:hAnsi="Arial" w:hint="default"/>
      </w:rPr>
    </w:lvl>
    <w:lvl w:ilvl="1" w:tplc="3118D4D6" w:tentative="1">
      <w:start w:val="1"/>
      <w:numFmt w:val="bullet"/>
      <w:lvlText w:val="•"/>
      <w:lvlJc w:val="left"/>
      <w:pPr>
        <w:tabs>
          <w:tab w:val="num" w:pos="1440"/>
        </w:tabs>
        <w:ind w:left="1440" w:hanging="360"/>
      </w:pPr>
      <w:rPr>
        <w:rFonts w:ascii="Arial" w:hAnsi="Arial" w:hint="default"/>
      </w:rPr>
    </w:lvl>
    <w:lvl w:ilvl="2" w:tplc="D6DAEF9C" w:tentative="1">
      <w:start w:val="1"/>
      <w:numFmt w:val="bullet"/>
      <w:lvlText w:val="•"/>
      <w:lvlJc w:val="left"/>
      <w:pPr>
        <w:tabs>
          <w:tab w:val="num" w:pos="2160"/>
        </w:tabs>
        <w:ind w:left="2160" w:hanging="360"/>
      </w:pPr>
      <w:rPr>
        <w:rFonts w:ascii="Arial" w:hAnsi="Arial" w:hint="default"/>
      </w:rPr>
    </w:lvl>
    <w:lvl w:ilvl="3" w:tplc="C3A4EC3C" w:tentative="1">
      <w:start w:val="1"/>
      <w:numFmt w:val="bullet"/>
      <w:lvlText w:val="•"/>
      <w:lvlJc w:val="left"/>
      <w:pPr>
        <w:tabs>
          <w:tab w:val="num" w:pos="2880"/>
        </w:tabs>
        <w:ind w:left="2880" w:hanging="360"/>
      </w:pPr>
      <w:rPr>
        <w:rFonts w:ascii="Arial" w:hAnsi="Arial" w:hint="default"/>
      </w:rPr>
    </w:lvl>
    <w:lvl w:ilvl="4" w:tplc="52CE41AE" w:tentative="1">
      <w:start w:val="1"/>
      <w:numFmt w:val="bullet"/>
      <w:lvlText w:val="•"/>
      <w:lvlJc w:val="left"/>
      <w:pPr>
        <w:tabs>
          <w:tab w:val="num" w:pos="3600"/>
        </w:tabs>
        <w:ind w:left="3600" w:hanging="360"/>
      </w:pPr>
      <w:rPr>
        <w:rFonts w:ascii="Arial" w:hAnsi="Arial" w:hint="default"/>
      </w:rPr>
    </w:lvl>
    <w:lvl w:ilvl="5" w:tplc="2C9E1366" w:tentative="1">
      <w:start w:val="1"/>
      <w:numFmt w:val="bullet"/>
      <w:lvlText w:val="•"/>
      <w:lvlJc w:val="left"/>
      <w:pPr>
        <w:tabs>
          <w:tab w:val="num" w:pos="4320"/>
        </w:tabs>
        <w:ind w:left="4320" w:hanging="360"/>
      </w:pPr>
      <w:rPr>
        <w:rFonts w:ascii="Arial" w:hAnsi="Arial" w:hint="default"/>
      </w:rPr>
    </w:lvl>
    <w:lvl w:ilvl="6" w:tplc="801EA772" w:tentative="1">
      <w:start w:val="1"/>
      <w:numFmt w:val="bullet"/>
      <w:lvlText w:val="•"/>
      <w:lvlJc w:val="left"/>
      <w:pPr>
        <w:tabs>
          <w:tab w:val="num" w:pos="5040"/>
        </w:tabs>
        <w:ind w:left="5040" w:hanging="360"/>
      </w:pPr>
      <w:rPr>
        <w:rFonts w:ascii="Arial" w:hAnsi="Arial" w:hint="default"/>
      </w:rPr>
    </w:lvl>
    <w:lvl w:ilvl="7" w:tplc="6448A3E6" w:tentative="1">
      <w:start w:val="1"/>
      <w:numFmt w:val="bullet"/>
      <w:lvlText w:val="•"/>
      <w:lvlJc w:val="left"/>
      <w:pPr>
        <w:tabs>
          <w:tab w:val="num" w:pos="5760"/>
        </w:tabs>
        <w:ind w:left="5760" w:hanging="360"/>
      </w:pPr>
      <w:rPr>
        <w:rFonts w:ascii="Arial" w:hAnsi="Arial" w:hint="default"/>
      </w:rPr>
    </w:lvl>
    <w:lvl w:ilvl="8" w:tplc="41A48B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C15012"/>
    <w:multiLevelType w:val="hybridMultilevel"/>
    <w:tmpl w:val="216A4E3A"/>
    <w:lvl w:ilvl="0" w:tplc="90C08124">
      <w:start w:val="1"/>
      <w:numFmt w:val="bullet"/>
      <w:lvlText w:val="•"/>
      <w:lvlJc w:val="left"/>
      <w:pPr>
        <w:tabs>
          <w:tab w:val="num" w:pos="360"/>
        </w:tabs>
        <w:ind w:left="360" w:hanging="360"/>
      </w:pPr>
      <w:rPr>
        <w:rFonts w:ascii="Arial" w:hAnsi="Arial" w:hint="default"/>
      </w:rPr>
    </w:lvl>
    <w:lvl w:ilvl="1" w:tplc="A586B4E4">
      <w:start w:val="1"/>
      <w:numFmt w:val="bullet"/>
      <w:lvlText w:val="•"/>
      <w:lvlJc w:val="left"/>
      <w:pPr>
        <w:tabs>
          <w:tab w:val="num" w:pos="1080"/>
        </w:tabs>
        <w:ind w:left="1080" w:hanging="360"/>
      </w:pPr>
      <w:rPr>
        <w:rFonts w:ascii="Arial" w:hAnsi="Arial" w:hint="default"/>
      </w:rPr>
    </w:lvl>
    <w:lvl w:ilvl="2" w:tplc="051C62AC">
      <w:numFmt w:val="bullet"/>
      <w:lvlText w:val=""/>
      <w:lvlJc w:val="left"/>
      <w:pPr>
        <w:tabs>
          <w:tab w:val="num" w:pos="1800"/>
        </w:tabs>
        <w:ind w:left="1800" w:hanging="360"/>
      </w:pPr>
      <w:rPr>
        <w:rFonts w:ascii="Wingdings" w:hAnsi="Wingdings" w:hint="default"/>
      </w:rPr>
    </w:lvl>
    <w:lvl w:ilvl="3" w:tplc="E3AE264C" w:tentative="1">
      <w:start w:val="1"/>
      <w:numFmt w:val="bullet"/>
      <w:lvlText w:val="•"/>
      <w:lvlJc w:val="left"/>
      <w:pPr>
        <w:tabs>
          <w:tab w:val="num" w:pos="2520"/>
        </w:tabs>
        <w:ind w:left="2520" w:hanging="360"/>
      </w:pPr>
      <w:rPr>
        <w:rFonts w:ascii="Arial" w:hAnsi="Arial" w:hint="default"/>
      </w:rPr>
    </w:lvl>
    <w:lvl w:ilvl="4" w:tplc="874CD560" w:tentative="1">
      <w:start w:val="1"/>
      <w:numFmt w:val="bullet"/>
      <w:lvlText w:val="•"/>
      <w:lvlJc w:val="left"/>
      <w:pPr>
        <w:tabs>
          <w:tab w:val="num" w:pos="3240"/>
        </w:tabs>
        <w:ind w:left="3240" w:hanging="360"/>
      </w:pPr>
      <w:rPr>
        <w:rFonts w:ascii="Arial" w:hAnsi="Arial" w:hint="default"/>
      </w:rPr>
    </w:lvl>
    <w:lvl w:ilvl="5" w:tplc="5F2A3CE0" w:tentative="1">
      <w:start w:val="1"/>
      <w:numFmt w:val="bullet"/>
      <w:lvlText w:val="•"/>
      <w:lvlJc w:val="left"/>
      <w:pPr>
        <w:tabs>
          <w:tab w:val="num" w:pos="3960"/>
        </w:tabs>
        <w:ind w:left="3960" w:hanging="360"/>
      </w:pPr>
      <w:rPr>
        <w:rFonts w:ascii="Arial" w:hAnsi="Arial" w:hint="default"/>
      </w:rPr>
    </w:lvl>
    <w:lvl w:ilvl="6" w:tplc="E0328092" w:tentative="1">
      <w:start w:val="1"/>
      <w:numFmt w:val="bullet"/>
      <w:lvlText w:val="•"/>
      <w:lvlJc w:val="left"/>
      <w:pPr>
        <w:tabs>
          <w:tab w:val="num" w:pos="4680"/>
        </w:tabs>
        <w:ind w:left="4680" w:hanging="360"/>
      </w:pPr>
      <w:rPr>
        <w:rFonts w:ascii="Arial" w:hAnsi="Arial" w:hint="default"/>
      </w:rPr>
    </w:lvl>
    <w:lvl w:ilvl="7" w:tplc="02BA1082" w:tentative="1">
      <w:start w:val="1"/>
      <w:numFmt w:val="bullet"/>
      <w:lvlText w:val="•"/>
      <w:lvlJc w:val="left"/>
      <w:pPr>
        <w:tabs>
          <w:tab w:val="num" w:pos="5400"/>
        </w:tabs>
        <w:ind w:left="5400" w:hanging="360"/>
      </w:pPr>
      <w:rPr>
        <w:rFonts w:ascii="Arial" w:hAnsi="Arial" w:hint="default"/>
      </w:rPr>
    </w:lvl>
    <w:lvl w:ilvl="8" w:tplc="A59858B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905943"/>
    <w:multiLevelType w:val="hybridMultilevel"/>
    <w:tmpl w:val="463279E0"/>
    <w:lvl w:ilvl="0" w:tplc="EFDA45B8">
      <w:start w:val="1"/>
      <w:numFmt w:val="bullet"/>
      <w:lvlText w:val="•"/>
      <w:lvlJc w:val="left"/>
      <w:pPr>
        <w:tabs>
          <w:tab w:val="num" w:pos="720"/>
        </w:tabs>
        <w:ind w:left="720" w:hanging="360"/>
      </w:pPr>
      <w:rPr>
        <w:rFonts w:ascii="Arial" w:hAnsi="Arial" w:hint="default"/>
      </w:rPr>
    </w:lvl>
    <w:lvl w:ilvl="1" w:tplc="05C6D594">
      <w:start w:val="1"/>
      <w:numFmt w:val="bullet"/>
      <w:lvlText w:val="•"/>
      <w:lvlJc w:val="left"/>
      <w:pPr>
        <w:tabs>
          <w:tab w:val="num" w:pos="1440"/>
        </w:tabs>
        <w:ind w:left="1440" w:hanging="360"/>
      </w:pPr>
      <w:rPr>
        <w:rFonts w:ascii="Arial" w:hAnsi="Arial" w:hint="default"/>
      </w:rPr>
    </w:lvl>
    <w:lvl w:ilvl="2" w:tplc="11BC9B78">
      <w:numFmt w:val="bullet"/>
      <w:lvlText w:val=""/>
      <w:lvlJc w:val="left"/>
      <w:pPr>
        <w:tabs>
          <w:tab w:val="num" w:pos="2160"/>
        </w:tabs>
        <w:ind w:left="2160" w:hanging="360"/>
      </w:pPr>
      <w:rPr>
        <w:rFonts w:ascii="Wingdings" w:hAnsi="Wingdings" w:hint="default"/>
      </w:rPr>
    </w:lvl>
    <w:lvl w:ilvl="3" w:tplc="D618DBC0">
      <w:numFmt w:val="bullet"/>
      <w:lvlText w:val=""/>
      <w:lvlJc w:val="left"/>
      <w:pPr>
        <w:tabs>
          <w:tab w:val="num" w:pos="2880"/>
        </w:tabs>
        <w:ind w:left="2880" w:hanging="360"/>
      </w:pPr>
      <w:rPr>
        <w:rFonts w:ascii="Wingdings" w:hAnsi="Wingdings" w:hint="default"/>
      </w:rPr>
    </w:lvl>
    <w:lvl w:ilvl="4" w:tplc="062AF136" w:tentative="1">
      <w:start w:val="1"/>
      <w:numFmt w:val="bullet"/>
      <w:lvlText w:val="•"/>
      <w:lvlJc w:val="left"/>
      <w:pPr>
        <w:tabs>
          <w:tab w:val="num" w:pos="3600"/>
        </w:tabs>
        <w:ind w:left="3600" w:hanging="360"/>
      </w:pPr>
      <w:rPr>
        <w:rFonts w:ascii="Arial" w:hAnsi="Arial" w:hint="default"/>
      </w:rPr>
    </w:lvl>
    <w:lvl w:ilvl="5" w:tplc="3C46B95A" w:tentative="1">
      <w:start w:val="1"/>
      <w:numFmt w:val="bullet"/>
      <w:lvlText w:val="•"/>
      <w:lvlJc w:val="left"/>
      <w:pPr>
        <w:tabs>
          <w:tab w:val="num" w:pos="4320"/>
        </w:tabs>
        <w:ind w:left="4320" w:hanging="360"/>
      </w:pPr>
      <w:rPr>
        <w:rFonts w:ascii="Arial" w:hAnsi="Arial" w:hint="default"/>
      </w:rPr>
    </w:lvl>
    <w:lvl w:ilvl="6" w:tplc="49849BDA" w:tentative="1">
      <w:start w:val="1"/>
      <w:numFmt w:val="bullet"/>
      <w:lvlText w:val="•"/>
      <w:lvlJc w:val="left"/>
      <w:pPr>
        <w:tabs>
          <w:tab w:val="num" w:pos="5040"/>
        </w:tabs>
        <w:ind w:left="5040" w:hanging="360"/>
      </w:pPr>
      <w:rPr>
        <w:rFonts w:ascii="Arial" w:hAnsi="Arial" w:hint="default"/>
      </w:rPr>
    </w:lvl>
    <w:lvl w:ilvl="7" w:tplc="77AEF362" w:tentative="1">
      <w:start w:val="1"/>
      <w:numFmt w:val="bullet"/>
      <w:lvlText w:val="•"/>
      <w:lvlJc w:val="left"/>
      <w:pPr>
        <w:tabs>
          <w:tab w:val="num" w:pos="5760"/>
        </w:tabs>
        <w:ind w:left="5760" w:hanging="360"/>
      </w:pPr>
      <w:rPr>
        <w:rFonts w:ascii="Arial" w:hAnsi="Arial" w:hint="default"/>
      </w:rPr>
    </w:lvl>
    <w:lvl w:ilvl="8" w:tplc="7ECA7E2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4B3912"/>
    <w:multiLevelType w:val="hybridMultilevel"/>
    <w:tmpl w:val="540A994C"/>
    <w:lvl w:ilvl="0" w:tplc="8644761E">
      <w:start w:val="1"/>
      <w:numFmt w:val="bullet"/>
      <w:lvlText w:val="•"/>
      <w:lvlJc w:val="left"/>
      <w:pPr>
        <w:tabs>
          <w:tab w:val="num" w:pos="360"/>
        </w:tabs>
        <w:ind w:left="360" w:hanging="360"/>
      </w:pPr>
      <w:rPr>
        <w:rFonts w:ascii="Arial" w:hAnsi="Arial" w:hint="default"/>
      </w:rPr>
    </w:lvl>
    <w:lvl w:ilvl="1" w:tplc="D1D8CA8E">
      <w:start w:val="1"/>
      <w:numFmt w:val="bullet"/>
      <w:lvlText w:val="•"/>
      <w:lvlJc w:val="left"/>
      <w:pPr>
        <w:tabs>
          <w:tab w:val="num" w:pos="1080"/>
        </w:tabs>
        <w:ind w:left="1080" w:hanging="360"/>
      </w:pPr>
      <w:rPr>
        <w:rFonts w:ascii="Arial" w:hAnsi="Arial" w:hint="default"/>
      </w:rPr>
    </w:lvl>
    <w:lvl w:ilvl="2" w:tplc="4E22C19A">
      <w:numFmt w:val="bullet"/>
      <w:lvlText w:val=""/>
      <w:lvlJc w:val="left"/>
      <w:pPr>
        <w:tabs>
          <w:tab w:val="num" w:pos="1800"/>
        </w:tabs>
        <w:ind w:left="1800" w:hanging="360"/>
      </w:pPr>
      <w:rPr>
        <w:rFonts w:ascii="Wingdings" w:hAnsi="Wingdings" w:hint="default"/>
      </w:rPr>
    </w:lvl>
    <w:lvl w:ilvl="3" w:tplc="E86874DE">
      <w:numFmt w:val="bullet"/>
      <w:lvlText w:val=""/>
      <w:lvlJc w:val="left"/>
      <w:pPr>
        <w:tabs>
          <w:tab w:val="num" w:pos="2520"/>
        </w:tabs>
        <w:ind w:left="2520" w:hanging="360"/>
      </w:pPr>
      <w:rPr>
        <w:rFonts w:ascii="Wingdings" w:hAnsi="Wingdings" w:hint="default"/>
      </w:rPr>
    </w:lvl>
    <w:lvl w:ilvl="4" w:tplc="009CDC42" w:tentative="1">
      <w:start w:val="1"/>
      <w:numFmt w:val="bullet"/>
      <w:lvlText w:val="•"/>
      <w:lvlJc w:val="left"/>
      <w:pPr>
        <w:tabs>
          <w:tab w:val="num" w:pos="3240"/>
        </w:tabs>
        <w:ind w:left="3240" w:hanging="360"/>
      </w:pPr>
      <w:rPr>
        <w:rFonts w:ascii="Arial" w:hAnsi="Arial" w:hint="default"/>
      </w:rPr>
    </w:lvl>
    <w:lvl w:ilvl="5" w:tplc="8AFA0824" w:tentative="1">
      <w:start w:val="1"/>
      <w:numFmt w:val="bullet"/>
      <w:lvlText w:val="•"/>
      <w:lvlJc w:val="left"/>
      <w:pPr>
        <w:tabs>
          <w:tab w:val="num" w:pos="3960"/>
        </w:tabs>
        <w:ind w:left="3960" w:hanging="360"/>
      </w:pPr>
      <w:rPr>
        <w:rFonts w:ascii="Arial" w:hAnsi="Arial" w:hint="default"/>
      </w:rPr>
    </w:lvl>
    <w:lvl w:ilvl="6" w:tplc="BADC06A6" w:tentative="1">
      <w:start w:val="1"/>
      <w:numFmt w:val="bullet"/>
      <w:lvlText w:val="•"/>
      <w:lvlJc w:val="left"/>
      <w:pPr>
        <w:tabs>
          <w:tab w:val="num" w:pos="4680"/>
        </w:tabs>
        <w:ind w:left="4680" w:hanging="360"/>
      </w:pPr>
      <w:rPr>
        <w:rFonts w:ascii="Arial" w:hAnsi="Arial" w:hint="default"/>
      </w:rPr>
    </w:lvl>
    <w:lvl w:ilvl="7" w:tplc="5616F720" w:tentative="1">
      <w:start w:val="1"/>
      <w:numFmt w:val="bullet"/>
      <w:lvlText w:val="•"/>
      <w:lvlJc w:val="left"/>
      <w:pPr>
        <w:tabs>
          <w:tab w:val="num" w:pos="5400"/>
        </w:tabs>
        <w:ind w:left="5400" w:hanging="360"/>
      </w:pPr>
      <w:rPr>
        <w:rFonts w:ascii="Arial" w:hAnsi="Arial" w:hint="default"/>
      </w:rPr>
    </w:lvl>
    <w:lvl w:ilvl="8" w:tplc="355C59B0"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C873E00"/>
    <w:multiLevelType w:val="hybridMultilevel"/>
    <w:tmpl w:val="527CE46E"/>
    <w:lvl w:ilvl="0" w:tplc="AC84C7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0"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15:restartNumberingAfterBreak="0">
    <w:nsid w:val="4E427E7F"/>
    <w:multiLevelType w:val="hybridMultilevel"/>
    <w:tmpl w:val="55EE03B4"/>
    <w:lvl w:ilvl="0" w:tplc="B31A5CE6">
      <w:start w:val="1"/>
      <w:numFmt w:val="bullet"/>
      <w:lvlText w:val="▪"/>
      <w:lvlJc w:val="left"/>
      <w:pPr>
        <w:ind w:left="420" w:hanging="420"/>
      </w:pPr>
      <w:rPr>
        <w:rFonts w:ascii="Calibri" w:hAnsi="Calibri"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37F074B4">
      <w:start w:val="1"/>
      <w:numFmt w:val="bullet"/>
      <w:lvlText w:val="•"/>
      <w:lvlJc w:val="left"/>
      <w:pPr>
        <w:ind w:left="1260" w:hanging="420"/>
      </w:pPr>
      <w:rPr>
        <w:rFonts w:ascii="Arial" w:hAnsi="Aria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501B50"/>
    <w:multiLevelType w:val="hybridMultilevel"/>
    <w:tmpl w:val="FA96EB58"/>
    <w:lvl w:ilvl="0" w:tplc="B31A5CE6">
      <w:start w:val="1"/>
      <w:numFmt w:val="bullet"/>
      <w:lvlText w:val="▪"/>
      <w:lvlJc w:val="left"/>
      <w:pPr>
        <w:ind w:left="420" w:hanging="420"/>
      </w:pPr>
      <w:rPr>
        <w:rFonts w:ascii="Calibri" w:hAnsi="Calibri" w:hint="default"/>
      </w:rPr>
    </w:lvl>
    <w:lvl w:ilvl="1" w:tplc="37F074B4">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1B6893"/>
    <w:multiLevelType w:val="hybridMultilevel"/>
    <w:tmpl w:val="2E1EB98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6"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7" w15:restartNumberingAfterBreak="0">
    <w:nsid w:val="58B73482"/>
    <w:multiLevelType w:val="multilevel"/>
    <w:tmpl w:val="9DD0AB5A"/>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color w:val="auto"/>
      </w:rPr>
    </w:lvl>
    <w:lvl w:ilvl="2">
      <w:start w:val="2"/>
      <w:numFmt w:val="bullet"/>
      <w:lvlText w:val="-"/>
      <w:lvlJc w:val="left"/>
      <w:pPr>
        <w:ind w:left="2376" w:hanging="360"/>
      </w:pPr>
      <w:rPr>
        <w:rFonts w:ascii="Calibri" w:eastAsia="Calibri" w:hAnsi="Calibri"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392338A"/>
    <w:multiLevelType w:val="hybridMultilevel"/>
    <w:tmpl w:val="E91C8D5A"/>
    <w:lvl w:ilvl="0" w:tplc="423E947C">
      <w:start w:val="1"/>
      <w:numFmt w:val="decimal"/>
      <w:lvlText w:val="[%1]"/>
      <w:lvlJc w:val="left"/>
      <w:pPr>
        <w:ind w:left="360" w:hanging="360"/>
      </w:pPr>
      <w:rPr>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50A0201"/>
    <w:multiLevelType w:val="hybridMultilevel"/>
    <w:tmpl w:val="2C9809A0"/>
    <w:lvl w:ilvl="0" w:tplc="B31A5CE6">
      <w:start w:val="1"/>
      <w:numFmt w:val="bullet"/>
      <w:lvlText w:val="▪"/>
      <w:lvlJc w:val="left"/>
      <w:pPr>
        <w:ind w:left="420" w:hanging="420"/>
      </w:pPr>
      <w:rPr>
        <w:rFonts w:ascii="Calibri" w:hAnsi="Calibri"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21B81AC4">
      <w:start w:val="8"/>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6C54DA"/>
    <w:multiLevelType w:val="hybridMultilevel"/>
    <w:tmpl w:val="F20AF4C0"/>
    <w:lvl w:ilvl="0" w:tplc="F6B89A44">
      <w:start w:val="1"/>
      <w:numFmt w:val="bullet"/>
      <w:lvlText w:val="-"/>
      <w:lvlJc w:val="left"/>
      <w:pPr>
        <w:tabs>
          <w:tab w:val="num" w:pos="720"/>
        </w:tabs>
        <w:ind w:left="720" w:hanging="360"/>
      </w:pPr>
      <w:rPr>
        <w:rFonts w:ascii="Arial" w:hAnsi="Arial" w:hint="default"/>
      </w:rPr>
    </w:lvl>
    <w:lvl w:ilvl="1" w:tplc="8CBCB39E" w:tentative="1">
      <w:start w:val="1"/>
      <w:numFmt w:val="bullet"/>
      <w:lvlText w:val="-"/>
      <w:lvlJc w:val="left"/>
      <w:pPr>
        <w:tabs>
          <w:tab w:val="num" w:pos="1440"/>
        </w:tabs>
        <w:ind w:left="1440" w:hanging="360"/>
      </w:pPr>
      <w:rPr>
        <w:rFonts w:ascii="Arial" w:hAnsi="Arial" w:hint="default"/>
      </w:rPr>
    </w:lvl>
    <w:lvl w:ilvl="2" w:tplc="4D148964">
      <w:start w:val="1"/>
      <w:numFmt w:val="bullet"/>
      <w:lvlText w:val="-"/>
      <w:lvlJc w:val="left"/>
      <w:pPr>
        <w:tabs>
          <w:tab w:val="num" w:pos="2160"/>
        </w:tabs>
        <w:ind w:left="2160" w:hanging="360"/>
      </w:pPr>
      <w:rPr>
        <w:rFonts w:ascii="Arial" w:hAnsi="Arial" w:hint="default"/>
      </w:rPr>
    </w:lvl>
    <w:lvl w:ilvl="3" w:tplc="2D9E4BA4" w:tentative="1">
      <w:start w:val="1"/>
      <w:numFmt w:val="bullet"/>
      <w:lvlText w:val="-"/>
      <w:lvlJc w:val="left"/>
      <w:pPr>
        <w:tabs>
          <w:tab w:val="num" w:pos="2880"/>
        </w:tabs>
        <w:ind w:left="2880" w:hanging="360"/>
      </w:pPr>
      <w:rPr>
        <w:rFonts w:ascii="Arial" w:hAnsi="Arial" w:hint="default"/>
      </w:rPr>
    </w:lvl>
    <w:lvl w:ilvl="4" w:tplc="6A023084" w:tentative="1">
      <w:start w:val="1"/>
      <w:numFmt w:val="bullet"/>
      <w:lvlText w:val="-"/>
      <w:lvlJc w:val="left"/>
      <w:pPr>
        <w:tabs>
          <w:tab w:val="num" w:pos="3600"/>
        </w:tabs>
        <w:ind w:left="3600" w:hanging="360"/>
      </w:pPr>
      <w:rPr>
        <w:rFonts w:ascii="Arial" w:hAnsi="Arial" w:hint="default"/>
      </w:rPr>
    </w:lvl>
    <w:lvl w:ilvl="5" w:tplc="8F1226C4" w:tentative="1">
      <w:start w:val="1"/>
      <w:numFmt w:val="bullet"/>
      <w:lvlText w:val="-"/>
      <w:lvlJc w:val="left"/>
      <w:pPr>
        <w:tabs>
          <w:tab w:val="num" w:pos="4320"/>
        </w:tabs>
        <w:ind w:left="4320" w:hanging="360"/>
      </w:pPr>
      <w:rPr>
        <w:rFonts w:ascii="Arial" w:hAnsi="Arial" w:hint="default"/>
      </w:rPr>
    </w:lvl>
    <w:lvl w:ilvl="6" w:tplc="A5C8984E" w:tentative="1">
      <w:start w:val="1"/>
      <w:numFmt w:val="bullet"/>
      <w:lvlText w:val="-"/>
      <w:lvlJc w:val="left"/>
      <w:pPr>
        <w:tabs>
          <w:tab w:val="num" w:pos="5040"/>
        </w:tabs>
        <w:ind w:left="5040" w:hanging="360"/>
      </w:pPr>
      <w:rPr>
        <w:rFonts w:ascii="Arial" w:hAnsi="Arial" w:hint="default"/>
      </w:rPr>
    </w:lvl>
    <w:lvl w:ilvl="7" w:tplc="7730E652" w:tentative="1">
      <w:start w:val="1"/>
      <w:numFmt w:val="bullet"/>
      <w:lvlText w:val="-"/>
      <w:lvlJc w:val="left"/>
      <w:pPr>
        <w:tabs>
          <w:tab w:val="num" w:pos="5760"/>
        </w:tabs>
        <w:ind w:left="5760" w:hanging="360"/>
      </w:pPr>
      <w:rPr>
        <w:rFonts w:ascii="Arial" w:hAnsi="Arial" w:hint="default"/>
      </w:rPr>
    </w:lvl>
    <w:lvl w:ilvl="8" w:tplc="702E078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227A8E"/>
    <w:multiLevelType w:val="hybridMultilevel"/>
    <w:tmpl w:val="E742799C"/>
    <w:lvl w:ilvl="0" w:tplc="37F074B4">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DA47FDF"/>
    <w:multiLevelType w:val="multilevel"/>
    <w:tmpl w:val="E9029EC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E47E4F"/>
    <w:multiLevelType w:val="hybridMultilevel"/>
    <w:tmpl w:val="BE2EA29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8966E9E"/>
    <w:multiLevelType w:val="hybridMultilevel"/>
    <w:tmpl w:val="1B4C70E4"/>
    <w:lvl w:ilvl="0" w:tplc="B31A5CE6">
      <w:start w:val="1"/>
      <w:numFmt w:val="bullet"/>
      <w:lvlText w:val="▪"/>
      <w:lvlJc w:val="left"/>
      <w:pPr>
        <w:ind w:left="420" w:hanging="420"/>
      </w:pPr>
      <w:rPr>
        <w:rFonts w:ascii="Calibri" w:hAnsi="Calibri"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9B6BD1"/>
    <w:multiLevelType w:val="hybridMultilevel"/>
    <w:tmpl w:val="ED347A18"/>
    <w:lvl w:ilvl="0" w:tplc="6520E160">
      <w:start w:val="1"/>
      <w:numFmt w:val="bullet"/>
      <w:lvlText w:val="•"/>
      <w:lvlJc w:val="left"/>
      <w:pPr>
        <w:tabs>
          <w:tab w:val="num" w:pos="360"/>
        </w:tabs>
        <w:ind w:left="360" w:hanging="360"/>
      </w:pPr>
      <w:rPr>
        <w:rFonts w:ascii="Arial" w:hAnsi="Arial" w:hint="default"/>
      </w:rPr>
    </w:lvl>
    <w:lvl w:ilvl="1" w:tplc="D758C6D8">
      <w:start w:val="1"/>
      <w:numFmt w:val="bullet"/>
      <w:lvlText w:val="•"/>
      <w:lvlJc w:val="left"/>
      <w:pPr>
        <w:tabs>
          <w:tab w:val="num" w:pos="1080"/>
        </w:tabs>
        <w:ind w:left="1080" w:hanging="360"/>
      </w:pPr>
      <w:rPr>
        <w:rFonts w:ascii="Arial" w:hAnsi="Arial" w:hint="default"/>
      </w:rPr>
    </w:lvl>
    <w:lvl w:ilvl="2" w:tplc="F87A2414">
      <w:numFmt w:val="bullet"/>
      <w:lvlText w:val=""/>
      <w:lvlJc w:val="left"/>
      <w:pPr>
        <w:tabs>
          <w:tab w:val="num" w:pos="1800"/>
        </w:tabs>
        <w:ind w:left="1800" w:hanging="360"/>
      </w:pPr>
      <w:rPr>
        <w:rFonts w:ascii="Wingdings" w:hAnsi="Wingdings" w:hint="default"/>
      </w:rPr>
    </w:lvl>
    <w:lvl w:ilvl="3" w:tplc="929E4158">
      <w:numFmt w:val="bullet"/>
      <w:lvlText w:val=""/>
      <w:lvlJc w:val="left"/>
      <w:pPr>
        <w:tabs>
          <w:tab w:val="num" w:pos="2520"/>
        </w:tabs>
        <w:ind w:left="2520" w:hanging="360"/>
      </w:pPr>
      <w:rPr>
        <w:rFonts w:ascii="Wingdings" w:hAnsi="Wingdings" w:hint="default"/>
      </w:rPr>
    </w:lvl>
    <w:lvl w:ilvl="4" w:tplc="4008CE30">
      <w:numFmt w:val="bullet"/>
      <w:lvlText w:val=""/>
      <w:lvlJc w:val="left"/>
      <w:pPr>
        <w:tabs>
          <w:tab w:val="num" w:pos="3240"/>
        </w:tabs>
        <w:ind w:left="3240" w:hanging="360"/>
      </w:pPr>
      <w:rPr>
        <w:rFonts w:ascii="Wingdings" w:hAnsi="Wingdings" w:hint="default"/>
      </w:rPr>
    </w:lvl>
    <w:lvl w:ilvl="5" w:tplc="B720DBEC" w:tentative="1">
      <w:start w:val="1"/>
      <w:numFmt w:val="bullet"/>
      <w:lvlText w:val="•"/>
      <w:lvlJc w:val="left"/>
      <w:pPr>
        <w:tabs>
          <w:tab w:val="num" w:pos="3960"/>
        </w:tabs>
        <w:ind w:left="3960" w:hanging="360"/>
      </w:pPr>
      <w:rPr>
        <w:rFonts w:ascii="Arial" w:hAnsi="Arial" w:hint="default"/>
      </w:rPr>
    </w:lvl>
    <w:lvl w:ilvl="6" w:tplc="870A1F28" w:tentative="1">
      <w:start w:val="1"/>
      <w:numFmt w:val="bullet"/>
      <w:lvlText w:val="•"/>
      <w:lvlJc w:val="left"/>
      <w:pPr>
        <w:tabs>
          <w:tab w:val="num" w:pos="4680"/>
        </w:tabs>
        <w:ind w:left="4680" w:hanging="360"/>
      </w:pPr>
      <w:rPr>
        <w:rFonts w:ascii="Arial" w:hAnsi="Arial" w:hint="default"/>
      </w:rPr>
    </w:lvl>
    <w:lvl w:ilvl="7" w:tplc="81144D82" w:tentative="1">
      <w:start w:val="1"/>
      <w:numFmt w:val="bullet"/>
      <w:lvlText w:val="•"/>
      <w:lvlJc w:val="left"/>
      <w:pPr>
        <w:tabs>
          <w:tab w:val="num" w:pos="5400"/>
        </w:tabs>
        <w:ind w:left="5400" w:hanging="360"/>
      </w:pPr>
      <w:rPr>
        <w:rFonts w:ascii="Arial" w:hAnsi="Arial" w:hint="default"/>
      </w:rPr>
    </w:lvl>
    <w:lvl w:ilvl="8" w:tplc="F1980EA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AA85F9D"/>
    <w:multiLevelType w:val="hybridMultilevel"/>
    <w:tmpl w:val="CC7C273E"/>
    <w:lvl w:ilvl="0" w:tplc="0344C1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271917"/>
    <w:multiLevelType w:val="hybridMultilevel"/>
    <w:tmpl w:val="8FFAFED4"/>
    <w:lvl w:ilvl="0" w:tplc="BC2EBD28">
      <w:start w:val="6"/>
      <w:numFmt w:val="bullet"/>
      <w:lvlText w:val="-"/>
      <w:lvlJc w:val="left"/>
      <w:pPr>
        <w:ind w:left="1272" w:hanging="420"/>
      </w:pPr>
      <w:rPr>
        <w:rFonts w:ascii="Arial" w:eastAsia="Times New Roman" w:hAnsi="Arial" w:cs="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num w:numId="1">
    <w:abstractNumId w:val="33"/>
  </w:num>
  <w:num w:numId="2">
    <w:abstractNumId w:val="14"/>
  </w:num>
  <w:num w:numId="3">
    <w:abstractNumId w:val="2"/>
  </w:num>
  <w:num w:numId="4">
    <w:abstractNumId w:val="36"/>
  </w:num>
  <w:num w:numId="5">
    <w:abstractNumId w:val="3"/>
  </w:num>
  <w:num w:numId="6">
    <w:abstractNumId w:val="7"/>
  </w:num>
  <w:num w:numId="7">
    <w:abstractNumId w:val="29"/>
  </w:num>
  <w:num w:numId="8">
    <w:abstractNumId w:val="13"/>
  </w:num>
  <w:num w:numId="9">
    <w:abstractNumId w:val="1"/>
  </w:num>
  <w:num w:numId="10">
    <w:abstractNumId w:val="0"/>
  </w:num>
  <w:num w:numId="11">
    <w:abstractNumId w:val="12"/>
  </w:num>
  <w:num w:numId="12">
    <w:abstractNumId w:val="20"/>
  </w:num>
  <w:num w:numId="13">
    <w:abstractNumId w:val="25"/>
  </w:num>
  <w:num w:numId="14">
    <w:abstractNumId w:val="19"/>
  </w:num>
  <w:num w:numId="15">
    <w:abstractNumId w:val="26"/>
  </w:num>
  <w:num w:numId="16">
    <w:abstractNumId w:val="11"/>
  </w:num>
  <w:num w:numId="17">
    <w:abstractNumId w:val="38"/>
  </w:num>
  <w:num w:numId="18">
    <w:abstractNumId w:val="15"/>
  </w:num>
  <w:num w:numId="19">
    <w:abstractNumId w:val="16"/>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4"/>
  </w:num>
  <w:num w:numId="23">
    <w:abstractNumId w:val="27"/>
  </w:num>
  <w:num w:numId="24">
    <w:abstractNumId w:val="37"/>
  </w:num>
  <w:num w:numId="25">
    <w:abstractNumId w:val="5"/>
  </w:num>
  <w:num w:numId="26">
    <w:abstractNumId w:val="17"/>
  </w:num>
  <w:num w:numId="27">
    <w:abstractNumId w:val="24"/>
  </w:num>
  <w:num w:numId="28">
    <w:abstractNumId w:val="40"/>
  </w:num>
  <w:num w:numId="29">
    <w:abstractNumId w:val="39"/>
  </w:num>
  <w:num w:numId="30">
    <w:abstractNumId w:val="18"/>
  </w:num>
  <w:num w:numId="31">
    <w:abstractNumId w:val="21"/>
  </w:num>
  <w:num w:numId="32">
    <w:abstractNumId w:val="30"/>
  </w:num>
  <w:num w:numId="33">
    <w:abstractNumId w:val="22"/>
  </w:num>
  <w:num w:numId="34">
    <w:abstractNumId w:val="32"/>
  </w:num>
  <w:num w:numId="35">
    <w:abstractNumId w:val="9"/>
  </w:num>
  <w:num w:numId="36">
    <w:abstractNumId w:val="31"/>
  </w:num>
  <w:num w:numId="37">
    <w:abstractNumId w:val="6"/>
  </w:num>
  <w:num w:numId="38">
    <w:abstractNumId w:val="10"/>
  </w:num>
  <w:num w:numId="39">
    <w:abstractNumId w:val="8"/>
  </w:num>
  <w:num w:numId="40">
    <w:abstractNumId w:val="4"/>
  </w:num>
  <w:num w:numId="41">
    <w:abstractNumId w:val="3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283"/>
    <w:rsid w:val="000065E7"/>
    <w:rsid w:val="0000673D"/>
    <w:rsid w:val="000069CB"/>
    <w:rsid w:val="00006FDF"/>
    <w:rsid w:val="0000708A"/>
    <w:rsid w:val="0000719E"/>
    <w:rsid w:val="000074C4"/>
    <w:rsid w:val="000074D1"/>
    <w:rsid w:val="00007565"/>
    <w:rsid w:val="00010086"/>
    <w:rsid w:val="00010823"/>
    <w:rsid w:val="00010C28"/>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BB"/>
    <w:rsid w:val="000242E1"/>
    <w:rsid w:val="00024686"/>
    <w:rsid w:val="00024868"/>
    <w:rsid w:val="000248D1"/>
    <w:rsid w:val="00024B9C"/>
    <w:rsid w:val="00024D42"/>
    <w:rsid w:val="00024EE6"/>
    <w:rsid w:val="000254AE"/>
    <w:rsid w:val="0002552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1ABE"/>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154"/>
    <w:rsid w:val="00037425"/>
    <w:rsid w:val="00037A53"/>
    <w:rsid w:val="00037F02"/>
    <w:rsid w:val="00040515"/>
    <w:rsid w:val="0004112C"/>
    <w:rsid w:val="000413C3"/>
    <w:rsid w:val="00041DAB"/>
    <w:rsid w:val="0004269E"/>
    <w:rsid w:val="000426C7"/>
    <w:rsid w:val="00042CEE"/>
    <w:rsid w:val="00042DFE"/>
    <w:rsid w:val="000430A6"/>
    <w:rsid w:val="000433DD"/>
    <w:rsid w:val="000437D2"/>
    <w:rsid w:val="00043815"/>
    <w:rsid w:val="00043DBC"/>
    <w:rsid w:val="0004440E"/>
    <w:rsid w:val="000447EE"/>
    <w:rsid w:val="00044D3E"/>
    <w:rsid w:val="0004503D"/>
    <w:rsid w:val="00045170"/>
    <w:rsid w:val="000452C5"/>
    <w:rsid w:val="000452F9"/>
    <w:rsid w:val="000456DE"/>
    <w:rsid w:val="00045950"/>
    <w:rsid w:val="00045AC3"/>
    <w:rsid w:val="00045D9D"/>
    <w:rsid w:val="00045F63"/>
    <w:rsid w:val="00046048"/>
    <w:rsid w:val="00046368"/>
    <w:rsid w:val="00046398"/>
    <w:rsid w:val="00046758"/>
    <w:rsid w:val="00046783"/>
    <w:rsid w:val="000467CC"/>
    <w:rsid w:val="0004687A"/>
    <w:rsid w:val="00046A4F"/>
    <w:rsid w:val="00046D80"/>
    <w:rsid w:val="00046F8F"/>
    <w:rsid w:val="0004727C"/>
    <w:rsid w:val="00047442"/>
    <w:rsid w:val="00047640"/>
    <w:rsid w:val="00047749"/>
    <w:rsid w:val="000477ED"/>
    <w:rsid w:val="00050460"/>
    <w:rsid w:val="00050AFC"/>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757"/>
    <w:rsid w:val="000559B5"/>
    <w:rsid w:val="000559F7"/>
    <w:rsid w:val="00055ADB"/>
    <w:rsid w:val="00056011"/>
    <w:rsid w:val="00056030"/>
    <w:rsid w:val="00056544"/>
    <w:rsid w:val="000569CE"/>
    <w:rsid w:val="00056B40"/>
    <w:rsid w:val="000571F7"/>
    <w:rsid w:val="00057612"/>
    <w:rsid w:val="00057677"/>
    <w:rsid w:val="000577CA"/>
    <w:rsid w:val="00060244"/>
    <w:rsid w:val="00060401"/>
    <w:rsid w:val="00060659"/>
    <w:rsid w:val="00060C3C"/>
    <w:rsid w:val="0006147B"/>
    <w:rsid w:val="00061909"/>
    <w:rsid w:val="0006191E"/>
    <w:rsid w:val="00061A43"/>
    <w:rsid w:val="00061BE4"/>
    <w:rsid w:val="0006251F"/>
    <w:rsid w:val="00062558"/>
    <w:rsid w:val="00062DB5"/>
    <w:rsid w:val="00062E90"/>
    <w:rsid w:val="0006320D"/>
    <w:rsid w:val="00063754"/>
    <w:rsid w:val="00063B7E"/>
    <w:rsid w:val="00063BD7"/>
    <w:rsid w:val="00063D9E"/>
    <w:rsid w:val="000641A5"/>
    <w:rsid w:val="000644F6"/>
    <w:rsid w:val="00064975"/>
    <w:rsid w:val="00064AD3"/>
    <w:rsid w:val="00064E12"/>
    <w:rsid w:val="00064EE8"/>
    <w:rsid w:val="00065792"/>
    <w:rsid w:val="00066665"/>
    <w:rsid w:val="00066BC9"/>
    <w:rsid w:val="00066FF1"/>
    <w:rsid w:val="00067353"/>
    <w:rsid w:val="00067520"/>
    <w:rsid w:val="00067F0C"/>
    <w:rsid w:val="000701E6"/>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688"/>
    <w:rsid w:val="00074C1F"/>
    <w:rsid w:val="0007548F"/>
    <w:rsid w:val="00075C7E"/>
    <w:rsid w:val="00075E03"/>
    <w:rsid w:val="000761C5"/>
    <w:rsid w:val="000763E6"/>
    <w:rsid w:val="000767D1"/>
    <w:rsid w:val="00076B0F"/>
    <w:rsid w:val="00076C26"/>
    <w:rsid w:val="00076C8F"/>
    <w:rsid w:val="00076EF6"/>
    <w:rsid w:val="000777A8"/>
    <w:rsid w:val="00077898"/>
    <w:rsid w:val="000778E0"/>
    <w:rsid w:val="000808A6"/>
    <w:rsid w:val="00080A12"/>
    <w:rsid w:val="00081024"/>
    <w:rsid w:val="00081172"/>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6ED"/>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2E"/>
    <w:rsid w:val="000C00EA"/>
    <w:rsid w:val="000C011A"/>
    <w:rsid w:val="000C053D"/>
    <w:rsid w:val="000C071F"/>
    <w:rsid w:val="000C0A3C"/>
    <w:rsid w:val="000C0C04"/>
    <w:rsid w:val="000C0C49"/>
    <w:rsid w:val="000C0C65"/>
    <w:rsid w:val="000C0DE9"/>
    <w:rsid w:val="000C15F7"/>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0E82"/>
    <w:rsid w:val="000D1281"/>
    <w:rsid w:val="000D1577"/>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373"/>
    <w:rsid w:val="000F2F02"/>
    <w:rsid w:val="000F30DA"/>
    <w:rsid w:val="000F3186"/>
    <w:rsid w:val="000F35FB"/>
    <w:rsid w:val="000F38B9"/>
    <w:rsid w:val="000F3B28"/>
    <w:rsid w:val="000F3DCF"/>
    <w:rsid w:val="000F468C"/>
    <w:rsid w:val="000F508D"/>
    <w:rsid w:val="000F5150"/>
    <w:rsid w:val="000F5497"/>
    <w:rsid w:val="000F565E"/>
    <w:rsid w:val="000F5A49"/>
    <w:rsid w:val="000F5C53"/>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7B5"/>
    <w:rsid w:val="00106AF9"/>
    <w:rsid w:val="00107F73"/>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3"/>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0E"/>
    <w:rsid w:val="00124C9E"/>
    <w:rsid w:val="00125226"/>
    <w:rsid w:val="001252C5"/>
    <w:rsid w:val="00125E2D"/>
    <w:rsid w:val="001260AD"/>
    <w:rsid w:val="001273A9"/>
    <w:rsid w:val="001274E9"/>
    <w:rsid w:val="00127D01"/>
    <w:rsid w:val="00130026"/>
    <w:rsid w:val="001305EF"/>
    <w:rsid w:val="001306B7"/>
    <w:rsid w:val="00130D02"/>
    <w:rsid w:val="00130DEB"/>
    <w:rsid w:val="00131070"/>
    <w:rsid w:val="00131636"/>
    <w:rsid w:val="00131735"/>
    <w:rsid w:val="00131D11"/>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28CA"/>
    <w:rsid w:val="00142DA6"/>
    <w:rsid w:val="00143447"/>
    <w:rsid w:val="0014376F"/>
    <w:rsid w:val="001438A9"/>
    <w:rsid w:val="00143BEF"/>
    <w:rsid w:val="00143DF4"/>
    <w:rsid w:val="00143EE1"/>
    <w:rsid w:val="00143F80"/>
    <w:rsid w:val="001451B1"/>
    <w:rsid w:val="0014595A"/>
    <w:rsid w:val="00145C58"/>
    <w:rsid w:val="00145DC2"/>
    <w:rsid w:val="00145F21"/>
    <w:rsid w:val="0014619B"/>
    <w:rsid w:val="001463AA"/>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416"/>
    <w:rsid w:val="0018167F"/>
    <w:rsid w:val="00181E94"/>
    <w:rsid w:val="00182199"/>
    <w:rsid w:val="001821AE"/>
    <w:rsid w:val="00182415"/>
    <w:rsid w:val="00182E91"/>
    <w:rsid w:val="0018311E"/>
    <w:rsid w:val="001838F1"/>
    <w:rsid w:val="0018393F"/>
    <w:rsid w:val="00183B2F"/>
    <w:rsid w:val="001841AF"/>
    <w:rsid w:val="0018435E"/>
    <w:rsid w:val="0018460F"/>
    <w:rsid w:val="00184A6E"/>
    <w:rsid w:val="00184E77"/>
    <w:rsid w:val="00184F97"/>
    <w:rsid w:val="001850B7"/>
    <w:rsid w:val="001850E5"/>
    <w:rsid w:val="00185969"/>
    <w:rsid w:val="00186AD6"/>
    <w:rsid w:val="00186F4F"/>
    <w:rsid w:val="00186F8A"/>
    <w:rsid w:val="00187A97"/>
    <w:rsid w:val="00187BB1"/>
    <w:rsid w:val="001909E0"/>
    <w:rsid w:val="00190C0B"/>
    <w:rsid w:val="00190D94"/>
    <w:rsid w:val="0019102B"/>
    <w:rsid w:val="001915F9"/>
    <w:rsid w:val="001919BD"/>
    <w:rsid w:val="00191D28"/>
    <w:rsid w:val="001921BB"/>
    <w:rsid w:val="00192E1A"/>
    <w:rsid w:val="00193528"/>
    <w:rsid w:val="00193686"/>
    <w:rsid w:val="00193934"/>
    <w:rsid w:val="00193E31"/>
    <w:rsid w:val="001942DB"/>
    <w:rsid w:val="0019461B"/>
    <w:rsid w:val="00194AF0"/>
    <w:rsid w:val="00194B45"/>
    <w:rsid w:val="00194FD9"/>
    <w:rsid w:val="00195220"/>
    <w:rsid w:val="0019597A"/>
    <w:rsid w:val="00195BE2"/>
    <w:rsid w:val="0019605F"/>
    <w:rsid w:val="001964F8"/>
    <w:rsid w:val="00196643"/>
    <w:rsid w:val="001967D5"/>
    <w:rsid w:val="001978E1"/>
    <w:rsid w:val="00197B67"/>
    <w:rsid w:val="001A0201"/>
    <w:rsid w:val="001A0969"/>
    <w:rsid w:val="001A102B"/>
    <w:rsid w:val="001A1035"/>
    <w:rsid w:val="001A13FB"/>
    <w:rsid w:val="001A1461"/>
    <w:rsid w:val="001A149B"/>
    <w:rsid w:val="001A14E6"/>
    <w:rsid w:val="001A2124"/>
    <w:rsid w:val="001A225A"/>
    <w:rsid w:val="001A248E"/>
    <w:rsid w:val="001A2545"/>
    <w:rsid w:val="001A2E9E"/>
    <w:rsid w:val="001A2FE8"/>
    <w:rsid w:val="001A3853"/>
    <w:rsid w:val="001A38CD"/>
    <w:rsid w:val="001A391A"/>
    <w:rsid w:val="001A3E40"/>
    <w:rsid w:val="001A3E51"/>
    <w:rsid w:val="001A4272"/>
    <w:rsid w:val="001A42EE"/>
    <w:rsid w:val="001A442D"/>
    <w:rsid w:val="001A4D95"/>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37"/>
    <w:rsid w:val="001C4676"/>
    <w:rsid w:val="001C4935"/>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8A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BFC"/>
    <w:rsid w:val="001D7C85"/>
    <w:rsid w:val="001E0189"/>
    <w:rsid w:val="001E05E3"/>
    <w:rsid w:val="001E0735"/>
    <w:rsid w:val="001E0B40"/>
    <w:rsid w:val="001E0DBA"/>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227"/>
    <w:rsid w:val="001F3A37"/>
    <w:rsid w:val="001F3D75"/>
    <w:rsid w:val="001F414E"/>
    <w:rsid w:val="001F437E"/>
    <w:rsid w:val="001F454A"/>
    <w:rsid w:val="001F4A13"/>
    <w:rsid w:val="001F4FCC"/>
    <w:rsid w:val="001F4FD1"/>
    <w:rsid w:val="001F5019"/>
    <w:rsid w:val="001F5478"/>
    <w:rsid w:val="001F6653"/>
    <w:rsid w:val="001F6DE9"/>
    <w:rsid w:val="001F6EFC"/>
    <w:rsid w:val="001F7119"/>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3A7"/>
    <w:rsid w:val="00205589"/>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B35"/>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969"/>
    <w:rsid w:val="00235BAE"/>
    <w:rsid w:val="00236070"/>
    <w:rsid w:val="002362CD"/>
    <w:rsid w:val="0023643E"/>
    <w:rsid w:val="002369D5"/>
    <w:rsid w:val="00236CBD"/>
    <w:rsid w:val="0023735A"/>
    <w:rsid w:val="00240018"/>
    <w:rsid w:val="002400C4"/>
    <w:rsid w:val="00240861"/>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954"/>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3E91"/>
    <w:rsid w:val="00264127"/>
    <w:rsid w:val="00264548"/>
    <w:rsid w:val="00264F32"/>
    <w:rsid w:val="00264F62"/>
    <w:rsid w:val="00265292"/>
    <w:rsid w:val="002652D5"/>
    <w:rsid w:val="00265645"/>
    <w:rsid w:val="00265943"/>
    <w:rsid w:val="00265A60"/>
    <w:rsid w:val="00265A76"/>
    <w:rsid w:val="00265E93"/>
    <w:rsid w:val="00265FB1"/>
    <w:rsid w:val="002661DA"/>
    <w:rsid w:val="00266830"/>
    <w:rsid w:val="002669F1"/>
    <w:rsid w:val="00266FC3"/>
    <w:rsid w:val="00267410"/>
    <w:rsid w:val="00267451"/>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49C"/>
    <w:rsid w:val="00281542"/>
    <w:rsid w:val="0028173A"/>
    <w:rsid w:val="002818D5"/>
    <w:rsid w:val="00281C59"/>
    <w:rsid w:val="00282ACE"/>
    <w:rsid w:val="00282B68"/>
    <w:rsid w:val="00282D52"/>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0D19"/>
    <w:rsid w:val="002910EE"/>
    <w:rsid w:val="00291296"/>
    <w:rsid w:val="0029170E"/>
    <w:rsid w:val="00291EC7"/>
    <w:rsid w:val="002927DE"/>
    <w:rsid w:val="00292908"/>
    <w:rsid w:val="00292B5F"/>
    <w:rsid w:val="00293688"/>
    <w:rsid w:val="00294741"/>
    <w:rsid w:val="002947BB"/>
    <w:rsid w:val="00294B67"/>
    <w:rsid w:val="00294E8F"/>
    <w:rsid w:val="0029546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8AC"/>
    <w:rsid w:val="002A5B7C"/>
    <w:rsid w:val="002A64D0"/>
    <w:rsid w:val="002A64E2"/>
    <w:rsid w:val="002A673B"/>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821"/>
    <w:rsid w:val="002F09BA"/>
    <w:rsid w:val="002F0C2A"/>
    <w:rsid w:val="002F0D98"/>
    <w:rsid w:val="002F1318"/>
    <w:rsid w:val="002F1770"/>
    <w:rsid w:val="002F1859"/>
    <w:rsid w:val="002F191F"/>
    <w:rsid w:val="002F1927"/>
    <w:rsid w:val="002F1B76"/>
    <w:rsid w:val="002F27B3"/>
    <w:rsid w:val="002F304A"/>
    <w:rsid w:val="002F3132"/>
    <w:rsid w:val="002F3203"/>
    <w:rsid w:val="002F3287"/>
    <w:rsid w:val="002F3323"/>
    <w:rsid w:val="002F3AB4"/>
    <w:rsid w:val="002F41F9"/>
    <w:rsid w:val="002F462D"/>
    <w:rsid w:val="002F46F3"/>
    <w:rsid w:val="002F4AC9"/>
    <w:rsid w:val="002F4BCA"/>
    <w:rsid w:val="002F4C2D"/>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4D48"/>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2DD5"/>
    <w:rsid w:val="0031324F"/>
    <w:rsid w:val="00313269"/>
    <w:rsid w:val="00313A9A"/>
    <w:rsid w:val="00313CB0"/>
    <w:rsid w:val="00313DE9"/>
    <w:rsid w:val="00313E0F"/>
    <w:rsid w:val="00313F96"/>
    <w:rsid w:val="00314CD0"/>
    <w:rsid w:val="00314D5F"/>
    <w:rsid w:val="00314D93"/>
    <w:rsid w:val="00314E50"/>
    <w:rsid w:val="00314E6B"/>
    <w:rsid w:val="00314F76"/>
    <w:rsid w:val="003159C3"/>
    <w:rsid w:val="00315DDF"/>
    <w:rsid w:val="00316079"/>
    <w:rsid w:val="00316164"/>
    <w:rsid w:val="00316B4F"/>
    <w:rsid w:val="00316E22"/>
    <w:rsid w:val="00316E38"/>
    <w:rsid w:val="00316E73"/>
    <w:rsid w:val="003176FD"/>
    <w:rsid w:val="00317E30"/>
    <w:rsid w:val="00317EC3"/>
    <w:rsid w:val="00317F24"/>
    <w:rsid w:val="003205EB"/>
    <w:rsid w:val="003206B6"/>
    <w:rsid w:val="003208EF"/>
    <w:rsid w:val="00320A11"/>
    <w:rsid w:val="00320CF6"/>
    <w:rsid w:val="00321418"/>
    <w:rsid w:val="0032146E"/>
    <w:rsid w:val="0032170A"/>
    <w:rsid w:val="00321852"/>
    <w:rsid w:val="00321F48"/>
    <w:rsid w:val="0032226F"/>
    <w:rsid w:val="003224C0"/>
    <w:rsid w:val="0032283C"/>
    <w:rsid w:val="0032302D"/>
    <w:rsid w:val="00323980"/>
    <w:rsid w:val="0032451B"/>
    <w:rsid w:val="00324866"/>
    <w:rsid w:val="003250C8"/>
    <w:rsid w:val="003258BB"/>
    <w:rsid w:val="003258C7"/>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273"/>
    <w:rsid w:val="0034267D"/>
    <w:rsid w:val="003429AC"/>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71"/>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90E"/>
    <w:rsid w:val="0036408B"/>
    <w:rsid w:val="003642A6"/>
    <w:rsid w:val="003649D3"/>
    <w:rsid w:val="00365B13"/>
    <w:rsid w:val="00365D8F"/>
    <w:rsid w:val="0036634E"/>
    <w:rsid w:val="00366466"/>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92"/>
    <w:rsid w:val="00381197"/>
    <w:rsid w:val="00381B18"/>
    <w:rsid w:val="003823F2"/>
    <w:rsid w:val="00382BF6"/>
    <w:rsid w:val="00383AF2"/>
    <w:rsid w:val="00384091"/>
    <w:rsid w:val="00384126"/>
    <w:rsid w:val="003842CD"/>
    <w:rsid w:val="0038481C"/>
    <w:rsid w:val="0038483B"/>
    <w:rsid w:val="00384872"/>
    <w:rsid w:val="00384BF0"/>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456"/>
    <w:rsid w:val="00397F8E"/>
    <w:rsid w:val="00397FE0"/>
    <w:rsid w:val="003A03C7"/>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CF4"/>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664"/>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2C7"/>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D9E"/>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225"/>
    <w:rsid w:val="0040230E"/>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7AF"/>
    <w:rsid w:val="00413B98"/>
    <w:rsid w:val="00413CEA"/>
    <w:rsid w:val="00413D12"/>
    <w:rsid w:val="00414221"/>
    <w:rsid w:val="00414382"/>
    <w:rsid w:val="00414D64"/>
    <w:rsid w:val="00414DF1"/>
    <w:rsid w:val="004150F5"/>
    <w:rsid w:val="00415377"/>
    <w:rsid w:val="004153A3"/>
    <w:rsid w:val="00415BE6"/>
    <w:rsid w:val="004163D1"/>
    <w:rsid w:val="00416AEA"/>
    <w:rsid w:val="0041732D"/>
    <w:rsid w:val="004176FF"/>
    <w:rsid w:val="00420217"/>
    <w:rsid w:val="0042028C"/>
    <w:rsid w:val="004207F3"/>
    <w:rsid w:val="00421132"/>
    <w:rsid w:val="00421290"/>
    <w:rsid w:val="004213ED"/>
    <w:rsid w:val="004218CE"/>
    <w:rsid w:val="00421B79"/>
    <w:rsid w:val="004220D1"/>
    <w:rsid w:val="0042232E"/>
    <w:rsid w:val="004224A8"/>
    <w:rsid w:val="00422E0A"/>
    <w:rsid w:val="00423845"/>
    <w:rsid w:val="00423870"/>
    <w:rsid w:val="00423AEC"/>
    <w:rsid w:val="004248EA"/>
    <w:rsid w:val="004248F2"/>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6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C26"/>
    <w:rsid w:val="00435596"/>
    <w:rsid w:val="004355DA"/>
    <w:rsid w:val="00435796"/>
    <w:rsid w:val="004357B9"/>
    <w:rsid w:val="0043615B"/>
    <w:rsid w:val="00436950"/>
    <w:rsid w:val="00436FFC"/>
    <w:rsid w:val="004372CE"/>
    <w:rsid w:val="004373B9"/>
    <w:rsid w:val="00437DBB"/>
    <w:rsid w:val="00437DDB"/>
    <w:rsid w:val="004401AB"/>
    <w:rsid w:val="00440604"/>
    <w:rsid w:val="0044098B"/>
    <w:rsid w:val="00440BCC"/>
    <w:rsid w:val="00441F02"/>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01"/>
    <w:rsid w:val="00453D70"/>
    <w:rsid w:val="00453E4A"/>
    <w:rsid w:val="00453F38"/>
    <w:rsid w:val="00454437"/>
    <w:rsid w:val="0045464C"/>
    <w:rsid w:val="004546B4"/>
    <w:rsid w:val="00454E36"/>
    <w:rsid w:val="00455D25"/>
    <w:rsid w:val="00455D8B"/>
    <w:rsid w:val="00455D9D"/>
    <w:rsid w:val="00455DA0"/>
    <w:rsid w:val="00456257"/>
    <w:rsid w:val="0045629B"/>
    <w:rsid w:val="00456316"/>
    <w:rsid w:val="0045658C"/>
    <w:rsid w:val="004567B7"/>
    <w:rsid w:val="00456F50"/>
    <w:rsid w:val="004571DF"/>
    <w:rsid w:val="0045783E"/>
    <w:rsid w:val="00457CD9"/>
    <w:rsid w:val="00457DC7"/>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414"/>
    <w:rsid w:val="00471A07"/>
    <w:rsid w:val="004721D5"/>
    <w:rsid w:val="004724E0"/>
    <w:rsid w:val="004726E2"/>
    <w:rsid w:val="00472A6D"/>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CDA"/>
    <w:rsid w:val="00495D35"/>
    <w:rsid w:val="00495FCE"/>
    <w:rsid w:val="004962A9"/>
    <w:rsid w:val="00496B0C"/>
    <w:rsid w:val="00497694"/>
    <w:rsid w:val="004976FC"/>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19F"/>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57D"/>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3CF"/>
    <w:rsid w:val="004D29C0"/>
    <w:rsid w:val="004D2EE0"/>
    <w:rsid w:val="004D3298"/>
    <w:rsid w:val="004D35BA"/>
    <w:rsid w:val="004D36DE"/>
    <w:rsid w:val="004D3FA6"/>
    <w:rsid w:val="004D4225"/>
    <w:rsid w:val="004D445E"/>
    <w:rsid w:val="004D4614"/>
    <w:rsid w:val="004D4A5E"/>
    <w:rsid w:val="004D549E"/>
    <w:rsid w:val="004D5567"/>
    <w:rsid w:val="004D5D00"/>
    <w:rsid w:val="004D6286"/>
    <w:rsid w:val="004D6436"/>
    <w:rsid w:val="004D6C2B"/>
    <w:rsid w:val="004D744F"/>
    <w:rsid w:val="004D7B89"/>
    <w:rsid w:val="004D7E05"/>
    <w:rsid w:val="004D7F50"/>
    <w:rsid w:val="004E0709"/>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3FB5"/>
    <w:rsid w:val="004E44FF"/>
    <w:rsid w:val="004E4787"/>
    <w:rsid w:val="004E4D6D"/>
    <w:rsid w:val="004E4F33"/>
    <w:rsid w:val="004E4FAA"/>
    <w:rsid w:val="004E546B"/>
    <w:rsid w:val="004E5521"/>
    <w:rsid w:val="004E604B"/>
    <w:rsid w:val="004E6579"/>
    <w:rsid w:val="004E6F16"/>
    <w:rsid w:val="004E72F9"/>
    <w:rsid w:val="004F00EC"/>
    <w:rsid w:val="004F02D8"/>
    <w:rsid w:val="004F0CC5"/>
    <w:rsid w:val="004F0D2A"/>
    <w:rsid w:val="004F0DB4"/>
    <w:rsid w:val="004F1097"/>
    <w:rsid w:val="004F10FD"/>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71E"/>
    <w:rsid w:val="00505B99"/>
    <w:rsid w:val="00505CDA"/>
    <w:rsid w:val="0050609A"/>
    <w:rsid w:val="005060ED"/>
    <w:rsid w:val="00506436"/>
    <w:rsid w:val="00506596"/>
    <w:rsid w:val="0050676D"/>
    <w:rsid w:val="00506D6D"/>
    <w:rsid w:val="0050792B"/>
    <w:rsid w:val="00507B82"/>
    <w:rsid w:val="00507C62"/>
    <w:rsid w:val="0051041A"/>
    <w:rsid w:val="005104AB"/>
    <w:rsid w:val="005105FA"/>
    <w:rsid w:val="005106B5"/>
    <w:rsid w:val="00511079"/>
    <w:rsid w:val="005112B9"/>
    <w:rsid w:val="0051133A"/>
    <w:rsid w:val="00511A13"/>
    <w:rsid w:val="00511EF7"/>
    <w:rsid w:val="005124A4"/>
    <w:rsid w:val="00512A57"/>
    <w:rsid w:val="005139D6"/>
    <w:rsid w:val="00513BA7"/>
    <w:rsid w:val="0051423C"/>
    <w:rsid w:val="00514261"/>
    <w:rsid w:val="0051487E"/>
    <w:rsid w:val="00515318"/>
    <w:rsid w:val="00515995"/>
    <w:rsid w:val="00515ED9"/>
    <w:rsid w:val="005160A0"/>
    <w:rsid w:val="005163EA"/>
    <w:rsid w:val="0051647D"/>
    <w:rsid w:val="00516CD7"/>
    <w:rsid w:val="00516D8B"/>
    <w:rsid w:val="00516ED5"/>
    <w:rsid w:val="00516FD9"/>
    <w:rsid w:val="00517548"/>
    <w:rsid w:val="00517973"/>
    <w:rsid w:val="00517AED"/>
    <w:rsid w:val="005200AC"/>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0DA2"/>
    <w:rsid w:val="00541403"/>
    <w:rsid w:val="0054246B"/>
    <w:rsid w:val="005424D2"/>
    <w:rsid w:val="00542C3A"/>
    <w:rsid w:val="00542DD9"/>
    <w:rsid w:val="00543AD6"/>
    <w:rsid w:val="005442D9"/>
    <w:rsid w:val="00544566"/>
    <w:rsid w:val="005449FC"/>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50072"/>
    <w:rsid w:val="00550184"/>
    <w:rsid w:val="00550457"/>
    <w:rsid w:val="0055070C"/>
    <w:rsid w:val="00550A5E"/>
    <w:rsid w:val="00550AEE"/>
    <w:rsid w:val="00550B00"/>
    <w:rsid w:val="00550D9E"/>
    <w:rsid w:val="00550DB6"/>
    <w:rsid w:val="0055104C"/>
    <w:rsid w:val="00551213"/>
    <w:rsid w:val="0055139A"/>
    <w:rsid w:val="005521E6"/>
    <w:rsid w:val="005529C4"/>
    <w:rsid w:val="00553BD6"/>
    <w:rsid w:val="00554226"/>
    <w:rsid w:val="005545CA"/>
    <w:rsid w:val="0055479A"/>
    <w:rsid w:val="00554E08"/>
    <w:rsid w:val="00554E74"/>
    <w:rsid w:val="005552D9"/>
    <w:rsid w:val="005554FF"/>
    <w:rsid w:val="00555C78"/>
    <w:rsid w:val="005564E0"/>
    <w:rsid w:val="0055690B"/>
    <w:rsid w:val="00556F40"/>
    <w:rsid w:val="005575F9"/>
    <w:rsid w:val="005600BB"/>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86B"/>
    <w:rsid w:val="0057192C"/>
    <w:rsid w:val="00572105"/>
    <w:rsid w:val="005721A8"/>
    <w:rsid w:val="005727F0"/>
    <w:rsid w:val="005728BE"/>
    <w:rsid w:val="00572988"/>
    <w:rsid w:val="00573181"/>
    <w:rsid w:val="00573698"/>
    <w:rsid w:val="00573805"/>
    <w:rsid w:val="00573843"/>
    <w:rsid w:val="00573AE1"/>
    <w:rsid w:val="00574433"/>
    <w:rsid w:val="005746CF"/>
    <w:rsid w:val="00574BFF"/>
    <w:rsid w:val="00575D25"/>
    <w:rsid w:val="0057610E"/>
    <w:rsid w:val="00576727"/>
    <w:rsid w:val="00576ECA"/>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9A"/>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7F5"/>
    <w:rsid w:val="00592805"/>
    <w:rsid w:val="0059345F"/>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558"/>
    <w:rsid w:val="005A0660"/>
    <w:rsid w:val="005A0683"/>
    <w:rsid w:val="005A089C"/>
    <w:rsid w:val="005A0BE7"/>
    <w:rsid w:val="005A0F20"/>
    <w:rsid w:val="005A1296"/>
    <w:rsid w:val="005A138C"/>
    <w:rsid w:val="005A16D7"/>
    <w:rsid w:val="005A1D91"/>
    <w:rsid w:val="005A2AE3"/>
    <w:rsid w:val="005A2E71"/>
    <w:rsid w:val="005A33F8"/>
    <w:rsid w:val="005A3CA1"/>
    <w:rsid w:val="005A402B"/>
    <w:rsid w:val="005A40C3"/>
    <w:rsid w:val="005A4906"/>
    <w:rsid w:val="005A4DDE"/>
    <w:rsid w:val="005A4E47"/>
    <w:rsid w:val="005A58A3"/>
    <w:rsid w:val="005A5CF0"/>
    <w:rsid w:val="005A60B5"/>
    <w:rsid w:val="005A662D"/>
    <w:rsid w:val="005A684E"/>
    <w:rsid w:val="005A68D4"/>
    <w:rsid w:val="005A6B85"/>
    <w:rsid w:val="005A6D9A"/>
    <w:rsid w:val="005A759D"/>
    <w:rsid w:val="005A75BF"/>
    <w:rsid w:val="005A75E1"/>
    <w:rsid w:val="005A7B2A"/>
    <w:rsid w:val="005A7BA5"/>
    <w:rsid w:val="005A7C3B"/>
    <w:rsid w:val="005B0319"/>
    <w:rsid w:val="005B0472"/>
    <w:rsid w:val="005B10D4"/>
    <w:rsid w:val="005B165C"/>
    <w:rsid w:val="005B1957"/>
    <w:rsid w:val="005B1B24"/>
    <w:rsid w:val="005B2177"/>
    <w:rsid w:val="005B22E6"/>
    <w:rsid w:val="005B29D5"/>
    <w:rsid w:val="005B2BA2"/>
    <w:rsid w:val="005B3184"/>
    <w:rsid w:val="005B31EE"/>
    <w:rsid w:val="005B33C2"/>
    <w:rsid w:val="005B36E2"/>
    <w:rsid w:val="005B37D5"/>
    <w:rsid w:val="005B3843"/>
    <w:rsid w:val="005B485A"/>
    <w:rsid w:val="005B4EFE"/>
    <w:rsid w:val="005B4F13"/>
    <w:rsid w:val="005B5BAF"/>
    <w:rsid w:val="005B5DBE"/>
    <w:rsid w:val="005B60DE"/>
    <w:rsid w:val="005B6590"/>
    <w:rsid w:val="005B67AC"/>
    <w:rsid w:val="005B6F02"/>
    <w:rsid w:val="005B7A42"/>
    <w:rsid w:val="005B7A74"/>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0D6"/>
    <w:rsid w:val="005D1447"/>
    <w:rsid w:val="005D18F7"/>
    <w:rsid w:val="005D22A1"/>
    <w:rsid w:val="005D2A9D"/>
    <w:rsid w:val="005D335F"/>
    <w:rsid w:val="005D353F"/>
    <w:rsid w:val="005D36FD"/>
    <w:rsid w:val="005D39A4"/>
    <w:rsid w:val="005D3B3E"/>
    <w:rsid w:val="005D4268"/>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39B"/>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3B"/>
    <w:rsid w:val="0061219B"/>
    <w:rsid w:val="00612425"/>
    <w:rsid w:val="00612A98"/>
    <w:rsid w:val="00612B9A"/>
    <w:rsid w:val="00613237"/>
    <w:rsid w:val="006132CD"/>
    <w:rsid w:val="00613363"/>
    <w:rsid w:val="0061406C"/>
    <w:rsid w:val="00614423"/>
    <w:rsid w:val="006144F3"/>
    <w:rsid w:val="0061495C"/>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AA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41"/>
    <w:rsid w:val="006309BC"/>
    <w:rsid w:val="00630C2E"/>
    <w:rsid w:val="0063111E"/>
    <w:rsid w:val="006314FD"/>
    <w:rsid w:val="0063176B"/>
    <w:rsid w:val="00631C79"/>
    <w:rsid w:val="00631D46"/>
    <w:rsid w:val="00631F4C"/>
    <w:rsid w:val="006320D7"/>
    <w:rsid w:val="0063286A"/>
    <w:rsid w:val="00633366"/>
    <w:rsid w:val="0063349C"/>
    <w:rsid w:val="0063402C"/>
    <w:rsid w:val="0063407E"/>
    <w:rsid w:val="006345C3"/>
    <w:rsid w:val="00634AA9"/>
    <w:rsid w:val="00634CB4"/>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C50"/>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506"/>
    <w:rsid w:val="0065493C"/>
    <w:rsid w:val="00654D76"/>
    <w:rsid w:val="0065548B"/>
    <w:rsid w:val="0065589E"/>
    <w:rsid w:val="00655925"/>
    <w:rsid w:val="00655BA9"/>
    <w:rsid w:val="00655DF6"/>
    <w:rsid w:val="00655E00"/>
    <w:rsid w:val="00655E06"/>
    <w:rsid w:val="00655FB7"/>
    <w:rsid w:val="00656593"/>
    <w:rsid w:val="00656653"/>
    <w:rsid w:val="0065696A"/>
    <w:rsid w:val="00656C3E"/>
    <w:rsid w:val="00656E1E"/>
    <w:rsid w:val="00656E9F"/>
    <w:rsid w:val="006574B9"/>
    <w:rsid w:val="006574DD"/>
    <w:rsid w:val="006578CE"/>
    <w:rsid w:val="00657DB3"/>
    <w:rsid w:val="00657F49"/>
    <w:rsid w:val="0066005F"/>
    <w:rsid w:val="006609E3"/>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3FA1"/>
    <w:rsid w:val="006840BB"/>
    <w:rsid w:val="006844CD"/>
    <w:rsid w:val="00684D22"/>
    <w:rsid w:val="00684D8E"/>
    <w:rsid w:val="006853C5"/>
    <w:rsid w:val="00685557"/>
    <w:rsid w:val="00686365"/>
    <w:rsid w:val="0068651A"/>
    <w:rsid w:val="00686A14"/>
    <w:rsid w:val="00686D11"/>
    <w:rsid w:val="00687081"/>
    <w:rsid w:val="00687331"/>
    <w:rsid w:val="0068771B"/>
    <w:rsid w:val="00687895"/>
    <w:rsid w:val="00690307"/>
    <w:rsid w:val="00690BD0"/>
    <w:rsid w:val="00690CB4"/>
    <w:rsid w:val="00690E2C"/>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2E9"/>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9CD"/>
    <w:rsid w:val="006B4E8A"/>
    <w:rsid w:val="006B52F2"/>
    <w:rsid w:val="006B5392"/>
    <w:rsid w:val="006B53CA"/>
    <w:rsid w:val="006B561C"/>
    <w:rsid w:val="006B5FD3"/>
    <w:rsid w:val="006B6382"/>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135"/>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2E5"/>
    <w:rsid w:val="006E57F7"/>
    <w:rsid w:val="006E580F"/>
    <w:rsid w:val="006E5904"/>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80F"/>
    <w:rsid w:val="006F299B"/>
    <w:rsid w:val="006F3461"/>
    <w:rsid w:val="006F382C"/>
    <w:rsid w:val="006F39D3"/>
    <w:rsid w:val="006F3F4E"/>
    <w:rsid w:val="006F42ED"/>
    <w:rsid w:val="006F4C8E"/>
    <w:rsid w:val="006F50C1"/>
    <w:rsid w:val="006F53B1"/>
    <w:rsid w:val="006F5779"/>
    <w:rsid w:val="006F57EF"/>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057"/>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BB3"/>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2C"/>
    <w:rsid w:val="007203EA"/>
    <w:rsid w:val="00720432"/>
    <w:rsid w:val="00720553"/>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4B05"/>
    <w:rsid w:val="007253FE"/>
    <w:rsid w:val="00725FE9"/>
    <w:rsid w:val="00726200"/>
    <w:rsid w:val="00726285"/>
    <w:rsid w:val="00726344"/>
    <w:rsid w:val="00726439"/>
    <w:rsid w:val="00726C6F"/>
    <w:rsid w:val="00727275"/>
    <w:rsid w:val="00727898"/>
    <w:rsid w:val="00727DF5"/>
    <w:rsid w:val="00727FD1"/>
    <w:rsid w:val="0073125D"/>
    <w:rsid w:val="00731F3E"/>
    <w:rsid w:val="00732032"/>
    <w:rsid w:val="007321E3"/>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09C3"/>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2F8"/>
    <w:rsid w:val="00777654"/>
    <w:rsid w:val="007807B7"/>
    <w:rsid w:val="007808BA"/>
    <w:rsid w:val="0078134E"/>
    <w:rsid w:val="007821E8"/>
    <w:rsid w:val="0078241D"/>
    <w:rsid w:val="007826E7"/>
    <w:rsid w:val="007827EE"/>
    <w:rsid w:val="00782AEA"/>
    <w:rsid w:val="00782EDC"/>
    <w:rsid w:val="007831A9"/>
    <w:rsid w:val="00783532"/>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78"/>
    <w:rsid w:val="007905D5"/>
    <w:rsid w:val="00790894"/>
    <w:rsid w:val="00791995"/>
    <w:rsid w:val="00791BB9"/>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CC"/>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6CC"/>
    <w:rsid w:val="007C0716"/>
    <w:rsid w:val="007C0B67"/>
    <w:rsid w:val="007C107C"/>
    <w:rsid w:val="007C1442"/>
    <w:rsid w:val="007C162B"/>
    <w:rsid w:val="007C2086"/>
    <w:rsid w:val="007C2235"/>
    <w:rsid w:val="007C2739"/>
    <w:rsid w:val="007C27F7"/>
    <w:rsid w:val="007C2CA9"/>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8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6A"/>
    <w:rsid w:val="007F25EA"/>
    <w:rsid w:val="007F2EE9"/>
    <w:rsid w:val="007F331E"/>
    <w:rsid w:val="007F3FC0"/>
    <w:rsid w:val="007F3FC5"/>
    <w:rsid w:val="007F4237"/>
    <w:rsid w:val="007F42A8"/>
    <w:rsid w:val="007F48DD"/>
    <w:rsid w:val="007F4BF3"/>
    <w:rsid w:val="007F4E8A"/>
    <w:rsid w:val="007F52BB"/>
    <w:rsid w:val="007F617E"/>
    <w:rsid w:val="007F62FD"/>
    <w:rsid w:val="007F6BC4"/>
    <w:rsid w:val="007F7441"/>
    <w:rsid w:val="007F7525"/>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588"/>
    <w:rsid w:val="008027A8"/>
    <w:rsid w:val="00802AEC"/>
    <w:rsid w:val="00802DD2"/>
    <w:rsid w:val="00802DDF"/>
    <w:rsid w:val="00802E6F"/>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47B9"/>
    <w:rsid w:val="00814990"/>
    <w:rsid w:val="008149BD"/>
    <w:rsid w:val="00814A98"/>
    <w:rsid w:val="00814CB0"/>
    <w:rsid w:val="0081537C"/>
    <w:rsid w:val="00815481"/>
    <w:rsid w:val="00815692"/>
    <w:rsid w:val="00815A93"/>
    <w:rsid w:val="00815C5B"/>
    <w:rsid w:val="008163A6"/>
    <w:rsid w:val="008164C3"/>
    <w:rsid w:val="008167B3"/>
    <w:rsid w:val="0081771A"/>
    <w:rsid w:val="00817A70"/>
    <w:rsid w:val="00817A79"/>
    <w:rsid w:val="00817D78"/>
    <w:rsid w:val="00817F48"/>
    <w:rsid w:val="008203BE"/>
    <w:rsid w:val="008204CD"/>
    <w:rsid w:val="008207F1"/>
    <w:rsid w:val="008213D7"/>
    <w:rsid w:val="00821449"/>
    <w:rsid w:val="00821691"/>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5B7"/>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7A"/>
    <w:rsid w:val="008463A6"/>
    <w:rsid w:val="008463BD"/>
    <w:rsid w:val="00846EC1"/>
    <w:rsid w:val="00847204"/>
    <w:rsid w:val="00847C25"/>
    <w:rsid w:val="00847EE6"/>
    <w:rsid w:val="008507D4"/>
    <w:rsid w:val="00851AB3"/>
    <w:rsid w:val="00851AC9"/>
    <w:rsid w:val="00851B91"/>
    <w:rsid w:val="00852137"/>
    <w:rsid w:val="0085264B"/>
    <w:rsid w:val="008528FA"/>
    <w:rsid w:val="00852C83"/>
    <w:rsid w:val="008534AF"/>
    <w:rsid w:val="00853862"/>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851"/>
    <w:rsid w:val="00870D7D"/>
    <w:rsid w:val="008713C0"/>
    <w:rsid w:val="00871892"/>
    <w:rsid w:val="00871C84"/>
    <w:rsid w:val="0087200B"/>
    <w:rsid w:val="008723DA"/>
    <w:rsid w:val="008724E4"/>
    <w:rsid w:val="0087259B"/>
    <w:rsid w:val="008727AE"/>
    <w:rsid w:val="00872BF2"/>
    <w:rsid w:val="00872BFD"/>
    <w:rsid w:val="00872CE3"/>
    <w:rsid w:val="0087378C"/>
    <w:rsid w:val="00873943"/>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270"/>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98"/>
    <w:rsid w:val="00886DCD"/>
    <w:rsid w:val="0088777F"/>
    <w:rsid w:val="008877E4"/>
    <w:rsid w:val="008879A3"/>
    <w:rsid w:val="00887CD4"/>
    <w:rsid w:val="008900A2"/>
    <w:rsid w:val="00890772"/>
    <w:rsid w:val="00890A5A"/>
    <w:rsid w:val="00890CBC"/>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4C4"/>
    <w:rsid w:val="008B3529"/>
    <w:rsid w:val="008B361D"/>
    <w:rsid w:val="008B362C"/>
    <w:rsid w:val="008B3A0A"/>
    <w:rsid w:val="008B45E7"/>
    <w:rsid w:val="008B471E"/>
    <w:rsid w:val="008B5290"/>
    <w:rsid w:val="008B55FA"/>
    <w:rsid w:val="008B5ECF"/>
    <w:rsid w:val="008B60A7"/>
    <w:rsid w:val="008B6491"/>
    <w:rsid w:val="008B6D94"/>
    <w:rsid w:val="008B6FEB"/>
    <w:rsid w:val="008B77B0"/>
    <w:rsid w:val="008C09EB"/>
    <w:rsid w:val="008C146F"/>
    <w:rsid w:val="008C14F2"/>
    <w:rsid w:val="008C178D"/>
    <w:rsid w:val="008C1912"/>
    <w:rsid w:val="008C2186"/>
    <w:rsid w:val="008C22E1"/>
    <w:rsid w:val="008C24DA"/>
    <w:rsid w:val="008C40F0"/>
    <w:rsid w:val="008C410A"/>
    <w:rsid w:val="008C5978"/>
    <w:rsid w:val="008C6516"/>
    <w:rsid w:val="008C715E"/>
    <w:rsid w:val="008C7185"/>
    <w:rsid w:val="008D0B28"/>
    <w:rsid w:val="008D0DAD"/>
    <w:rsid w:val="008D1338"/>
    <w:rsid w:val="008D145A"/>
    <w:rsid w:val="008D1B50"/>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2F09"/>
    <w:rsid w:val="008F3C24"/>
    <w:rsid w:val="008F40EA"/>
    <w:rsid w:val="008F4419"/>
    <w:rsid w:val="008F4454"/>
    <w:rsid w:val="008F4A73"/>
    <w:rsid w:val="008F4B97"/>
    <w:rsid w:val="008F529C"/>
    <w:rsid w:val="008F52A9"/>
    <w:rsid w:val="008F548E"/>
    <w:rsid w:val="008F5893"/>
    <w:rsid w:val="008F5C5F"/>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473"/>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3B"/>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0FDE"/>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D8C"/>
    <w:rsid w:val="00947FD0"/>
    <w:rsid w:val="00950A51"/>
    <w:rsid w:val="00950D36"/>
    <w:rsid w:val="00950EE2"/>
    <w:rsid w:val="00951DFA"/>
    <w:rsid w:val="00952941"/>
    <w:rsid w:val="00952A36"/>
    <w:rsid w:val="00952DD3"/>
    <w:rsid w:val="009530CD"/>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AE3"/>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0B70"/>
    <w:rsid w:val="00991031"/>
    <w:rsid w:val="009913F8"/>
    <w:rsid w:val="00991B40"/>
    <w:rsid w:val="00992197"/>
    <w:rsid w:val="009922D5"/>
    <w:rsid w:val="00992349"/>
    <w:rsid w:val="0099246D"/>
    <w:rsid w:val="00992A99"/>
    <w:rsid w:val="00992B47"/>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193"/>
    <w:rsid w:val="009962C9"/>
    <w:rsid w:val="00996560"/>
    <w:rsid w:val="00996B25"/>
    <w:rsid w:val="0099744D"/>
    <w:rsid w:val="00997553"/>
    <w:rsid w:val="009979C2"/>
    <w:rsid w:val="00997D81"/>
    <w:rsid w:val="009A01B0"/>
    <w:rsid w:val="009A02C2"/>
    <w:rsid w:val="009A0D0C"/>
    <w:rsid w:val="009A0DB0"/>
    <w:rsid w:val="009A1D73"/>
    <w:rsid w:val="009A2836"/>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12"/>
    <w:rsid w:val="009B0222"/>
    <w:rsid w:val="009B059F"/>
    <w:rsid w:val="009B0768"/>
    <w:rsid w:val="009B08C9"/>
    <w:rsid w:val="009B0D60"/>
    <w:rsid w:val="009B13B3"/>
    <w:rsid w:val="009B15BA"/>
    <w:rsid w:val="009B194F"/>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994"/>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78"/>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E9D"/>
    <w:rsid w:val="009F2FCE"/>
    <w:rsid w:val="009F3D87"/>
    <w:rsid w:val="009F3EE8"/>
    <w:rsid w:val="009F4CFF"/>
    <w:rsid w:val="009F5A15"/>
    <w:rsid w:val="009F6437"/>
    <w:rsid w:val="009F6464"/>
    <w:rsid w:val="009F6514"/>
    <w:rsid w:val="009F7762"/>
    <w:rsid w:val="009F77D3"/>
    <w:rsid w:val="009F78C2"/>
    <w:rsid w:val="009F7D66"/>
    <w:rsid w:val="00A00A72"/>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697"/>
    <w:rsid w:val="00A138C9"/>
    <w:rsid w:val="00A13DCB"/>
    <w:rsid w:val="00A13EC0"/>
    <w:rsid w:val="00A15067"/>
    <w:rsid w:val="00A15567"/>
    <w:rsid w:val="00A155CB"/>
    <w:rsid w:val="00A15E54"/>
    <w:rsid w:val="00A16419"/>
    <w:rsid w:val="00A1690D"/>
    <w:rsid w:val="00A169BD"/>
    <w:rsid w:val="00A1729F"/>
    <w:rsid w:val="00A17410"/>
    <w:rsid w:val="00A2024B"/>
    <w:rsid w:val="00A2037E"/>
    <w:rsid w:val="00A20D44"/>
    <w:rsid w:val="00A215BE"/>
    <w:rsid w:val="00A2186C"/>
    <w:rsid w:val="00A21C59"/>
    <w:rsid w:val="00A22CD3"/>
    <w:rsid w:val="00A22DFE"/>
    <w:rsid w:val="00A22E95"/>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A79"/>
    <w:rsid w:val="00A27B25"/>
    <w:rsid w:val="00A27BF2"/>
    <w:rsid w:val="00A27EBA"/>
    <w:rsid w:val="00A305EE"/>
    <w:rsid w:val="00A30AD2"/>
    <w:rsid w:val="00A311A3"/>
    <w:rsid w:val="00A3134F"/>
    <w:rsid w:val="00A314B8"/>
    <w:rsid w:val="00A319A3"/>
    <w:rsid w:val="00A319B1"/>
    <w:rsid w:val="00A32141"/>
    <w:rsid w:val="00A32584"/>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DED"/>
    <w:rsid w:val="00A54EEA"/>
    <w:rsid w:val="00A559F4"/>
    <w:rsid w:val="00A5684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CFD"/>
    <w:rsid w:val="00A652C4"/>
    <w:rsid w:val="00A65AE8"/>
    <w:rsid w:val="00A65CD4"/>
    <w:rsid w:val="00A662EC"/>
    <w:rsid w:val="00A66510"/>
    <w:rsid w:val="00A66719"/>
    <w:rsid w:val="00A667E7"/>
    <w:rsid w:val="00A66AE9"/>
    <w:rsid w:val="00A67187"/>
    <w:rsid w:val="00A672A1"/>
    <w:rsid w:val="00A679F0"/>
    <w:rsid w:val="00A67EC3"/>
    <w:rsid w:val="00A7030F"/>
    <w:rsid w:val="00A705E3"/>
    <w:rsid w:val="00A710D4"/>
    <w:rsid w:val="00A712B6"/>
    <w:rsid w:val="00A712CD"/>
    <w:rsid w:val="00A720C2"/>
    <w:rsid w:val="00A7217E"/>
    <w:rsid w:val="00A72300"/>
    <w:rsid w:val="00A7369A"/>
    <w:rsid w:val="00A739B2"/>
    <w:rsid w:val="00A74499"/>
    <w:rsid w:val="00A75457"/>
    <w:rsid w:val="00A755DE"/>
    <w:rsid w:val="00A758D2"/>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C7A"/>
    <w:rsid w:val="00AB1FCC"/>
    <w:rsid w:val="00AB23F5"/>
    <w:rsid w:val="00AB2409"/>
    <w:rsid w:val="00AB2452"/>
    <w:rsid w:val="00AB290F"/>
    <w:rsid w:val="00AB3569"/>
    <w:rsid w:val="00AB365F"/>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6B"/>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611"/>
    <w:rsid w:val="00AC4A8C"/>
    <w:rsid w:val="00AC5065"/>
    <w:rsid w:val="00AC511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28E"/>
    <w:rsid w:val="00AD18C6"/>
    <w:rsid w:val="00AD20CE"/>
    <w:rsid w:val="00AD226B"/>
    <w:rsid w:val="00AD27B8"/>
    <w:rsid w:val="00AD2A64"/>
    <w:rsid w:val="00AD3162"/>
    <w:rsid w:val="00AD3CAD"/>
    <w:rsid w:val="00AD4C92"/>
    <w:rsid w:val="00AD4E15"/>
    <w:rsid w:val="00AD5126"/>
    <w:rsid w:val="00AD5859"/>
    <w:rsid w:val="00AD5D2D"/>
    <w:rsid w:val="00AD5D4C"/>
    <w:rsid w:val="00AD5F16"/>
    <w:rsid w:val="00AD5F18"/>
    <w:rsid w:val="00AD60D3"/>
    <w:rsid w:val="00AD6580"/>
    <w:rsid w:val="00AD6631"/>
    <w:rsid w:val="00AD6920"/>
    <w:rsid w:val="00AD6B33"/>
    <w:rsid w:val="00AD6BCB"/>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1D57"/>
    <w:rsid w:val="00AF2226"/>
    <w:rsid w:val="00AF25AC"/>
    <w:rsid w:val="00AF29BF"/>
    <w:rsid w:val="00AF2F89"/>
    <w:rsid w:val="00AF3873"/>
    <w:rsid w:val="00AF43A8"/>
    <w:rsid w:val="00AF43E9"/>
    <w:rsid w:val="00AF4AC1"/>
    <w:rsid w:val="00AF52AE"/>
    <w:rsid w:val="00AF5C0F"/>
    <w:rsid w:val="00AF5F91"/>
    <w:rsid w:val="00AF6832"/>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9BE"/>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F49"/>
    <w:rsid w:val="00B37F5A"/>
    <w:rsid w:val="00B40186"/>
    <w:rsid w:val="00B409D0"/>
    <w:rsid w:val="00B40B6C"/>
    <w:rsid w:val="00B40FE1"/>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B42"/>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57F9F"/>
    <w:rsid w:val="00B6034C"/>
    <w:rsid w:val="00B60555"/>
    <w:rsid w:val="00B6059E"/>
    <w:rsid w:val="00B607A1"/>
    <w:rsid w:val="00B6093A"/>
    <w:rsid w:val="00B60C33"/>
    <w:rsid w:val="00B6106B"/>
    <w:rsid w:val="00B61A8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A7F"/>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A1B"/>
    <w:rsid w:val="00BA3E3E"/>
    <w:rsid w:val="00BA48EC"/>
    <w:rsid w:val="00BA4BE0"/>
    <w:rsid w:val="00BA546D"/>
    <w:rsid w:val="00BA6367"/>
    <w:rsid w:val="00BA668E"/>
    <w:rsid w:val="00BA6988"/>
    <w:rsid w:val="00BA6C7E"/>
    <w:rsid w:val="00BA6FAD"/>
    <w:rsid w:val="00BA70AC"/>
    <w:rsid w:val="00BA7D32"/>
    <w:rsid w:val="00BB045C"/>
    <w:rsid w:val="00BB07B8"/>
    <w:rsid w:val="00BB0816"/>
    <w:rsid w:val="00BB0D1E"/>
    <w:rsid w:val="00BB2541"/>
    <w:rsid w:val="00BB26EC"/>
    <w:rsid w:val="00BB28EC"/>
    <w:rsid w:val="00BB304F"/>
    <w:rsid w:val="00BB344E"/>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9C9"/>
    <w:rsid w:val="00BC3E63"/>
    <w:rsid w:val="00BC401B"/>
    <w:rsid w:val="00BC48E0"/>
    <w:rsid w:val="00BC490C"/>
    <w:rsid w:val="00BC5111"/>
    <w:rsid w:val="00BC54B2"/>
    <w:rsid w:val="00BC5AA7"/>
    <w:rsid w:val="00BC613B"/>
    <w:rsid w:val="00BC655E"/>
    <w:rsid w:val="00BC6642"/>
    <w:rsid w:val="00BC6C67"/>
    <w:rsid w:val="00BC6E7E"/>
    <w:rsid w:val="00BC78C6"/>
    <w:rsid w:val="00BC7CDE"/>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1"/>
    <w:rsid w:val="00BD5F13"/>
    <w:rsid w:val="00BD60E6"/>
    <w:rsid w:val="00BD6778"/>
    <w:rsid w:val="00BD7746"/>
    <w:rsid w:val="00BD7790"/>
    <w:rsid w:val="00BE0287"/>
    <w:rsid w:val="00BE02A5"/>
    <w:rsid w:val="00BE02B4"/>
    <w:rsid w:val="00BE062D"/>
    <w:rsid w:val="00BE06FE"/>
    <w:rsid w:val="00BE0A5A"/>
    <w:rsid w:val="00BE0AE6"/>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F8E"/>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39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871"/>
    <w:rsid w:val="00C01AE4"/>
    <w:rsid w:val="00C01B96"/>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471"/>
    <w:rsid w:val="00C11C9B"/>
    <w:rsid w:val="00C11D9E"/>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110"/>
    <w:rsid w:val="00C23C18"/>
    <w:rsid w:val="00C23D53"/>
    <w:rsid w:val="00C23E31"/>
    <w:rsid w:val="00C24246"/>
    <w:rsid w:val="00C2465B"/>
    <w:rsid w:val="00C248D1"/>
    <w:rsid w:val="00C24966"/>
    <w:rsid w:val="00C24DAF"/>
    <w:rsid w:val="00C24E13"/>
    <w:rsid w:val="00C25BCF"/>
    <w:rsid w:val="00C25EA0"/>
    <w:rsid w:val="00C2600D"/>
    <w:rsid w:val="00C26173"/>
    <w:rsid w:val="00C26918"/>
    <w:rsid w:val="00C26B37"/>
    <w:rsid w:val="00C26CFF"/>
    <w:rsid w:val="00C26D4D"/>
    <w:rsid w:val="00C26D51"/>
    <w:rsid w:val="00C26E8C"/>
    <w:rsid w:val="00C2744D"/>
    <w:rsid w:val="00C27FF2"/>
    <w:rsid w:val="00C306DF"/>
    <w:rsid w:val="00C30B02"/>
    <w:rsid w:val="00C30BE5"/>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0F57"/>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4E95"/>
    <w:rsid w:val="00C55379"/>
    <w:rsid w:val="00C55B74"/>
    <w:rsid w:val="00C55C85"/>
    <w:rsid w:val="00C55F01"/>
    <w:rsid w:val="00C5616A"/>
    <w:rsid w:val="00C56D2D"/>
    <w:rsid w:val="00C56D48"/>
    <w:rsid w:val="00C57191"/>
    <w:rsid w:val="00C5726B"/>
    <w:rsid w:val="00C572FB"/>
    <w:rsid w:val="00C57308"/>
    <w:rsid w:val="00C5758D"/>
    <w:rsid w:val="00C57805"/>
    <w:rsid w:val="00C60425"/>
    <w:rsid w:val="00C608CA"/>
    <w:rsid w:val="00C609C6"/>
    <w:rsid w:val="00C60FAF"/>
    <w:rsid w:val="00C613F6"/>
    <w:rsid w:val="00C61486"/>
    <w:rsid w:val="00C6163E"/>
    <w:rsid w:val="00C61DC1"/>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B43"/>
    <w:rsid w:val="00C83EBA"/>
    <w:rsid w:val="00C842B3"/>
    <w:rsid w:val="00C843BC"/>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C86"/>
    <w:rsid w:val="00CA0DD7"/>
    <w:rsid w:val="00CA1A53"/>
    <w:rsid w:val="00CA270E"/>
    <w:rsid w:val="00CA2C92"/>
    <w:rsid w:val="00CA2F37"/>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5DA2"/>
    <w:rsid w:val="00CB60A5"/>
    <w:rsid w:val="00CB615A"/>
    <w:rsid w:val="00CB64CB"/>
    <w:rsid w:val="00CB70DE"/>
    <w:rsid w:val="00CB717C"/>
    <w:rsid w:val="00CB7A2D"/>
    <w:rsid w:val="00CC0001"/>
    <w:rsid w:val="00CC0018"/>
    <w:rsid w:val="00CC01AD"/>
    <w:rsid w:val="00CC06F4"/>
    <w:rsid w:val="00CC0B75"/>
    <w:rsid w:val="00CC1594"/>
    <w:rsid w:val="00CC19A9"/>
    <w:rsid w:val="00CC1FF8"/>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EFA"/>
    <w:rsid w:val="00CE7F4A"/>
    <w:rsid w:val="00CE7F63"/>
    <w:rsid w:val="00CF0200"/>
    <w:rsid w:val="00CF05CC"/>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7B9"/>
    <w:rsid w:val="00D02D6E"/>
    <w:rsid w:val="00D034E1"/>
    <w:rsid w:val="00D0419A"/>
    <w:rsid w:val="00D043FA"/>
    <w:rsid w:val="00D0454B"/>
    <w:rsid w:val="00D04933"/>
    <w:rsid w:val="00D04A9C"/>
    <w:rsid w:val="00D04B01"/>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2EF"/>
    <w:rsid w:val="00D164C6"/>
    <w:rsid w:val="00D169CF"/>
    <w:rsid w:val="00D16B23"/>
    <w:rsid w:val="00D17231"/>
    <w:rsid w:val="00D17335"/>
    <w:rsid w:val="00D173A6"/>
    <w:rsid w:val="00D200A6"/>
    <w:rsid w:val="00D20519"/>
    <w:rsid w:val="00D207E4"/>
    <w:rsid w:val="00D209E0"/>
    <w:rsid w:val="00D20D3B"/>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B2"/>
    <w:rsid w:val="00D60AE2"/>
    <w:rsid w:val="00D60EEB"/>
    <w:rsid w:val="00D6349E"/>
    <w:rsid w:val="00D6353C"/>
    <w:rsid w:val="00D63646"/>
    <w:rsid w:val="00D640CB"/>
    <w:rsid w:val="00D642C8"/>
    <w:rsid w:val="00D6436F"/>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E75"/>
    <w:rsid w:val="00D83F88"/>
    <w:rsid w:val="00D83F9F"/>
    <w:rsid w:val="00D844A3"/>
    <w:rsid w:val="00D844CD"/>
    <w:rsid w:val="00D848F7"/>
    <w:rsid w:val="00D84963"/>
    <w:rsid w:val="00D8514E"/>
    <w:rsid w:val="00D851A4"/>
    <w:rsid w:val="00D86067"/>
    <w:rsid w:val="00D8658A"/>
    <w:rsid w:val="00D86922"/>
    <w:rsid w:val="00D86ADA"/>
    <w:rsid w:val="00D86CFD"/>
    <w:rsid w:val="00D86EB0"/>
    <w:rsid w:val="00D86F02"/>
    <w:rsid w:val="00D87443"/>
    <w:rsid w:val="00D874DF"/>
    <w:rsid w:val="00D87E8B"/>
    <w:rsid w:val="00D9025E"/>
    <w:rsid w:val="00D9048F"/>
    <w:rsid w:val="00D90589"/>
    <w:rsid w:val="00D91442"/>
    <w:rsid w:val="00D91811"/>
    <w:rsid w:val="00D92B8A"/>
    <w:rsid w:val="00D92BBE"/>
    <w:rsid w:val="00D93445"/>
    <w:rsid w:val="00D93A0F"/>
    <w:rsid w:val="00D93E44"/>
    <w:rsid w:val="00D9409B"/>
    <w:rsid w:val="00D9415A"/>
    <w:rsid w:val="00D9415C"/>
    <w:rsid w:val="00D9419E"/>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2B2"/>
    <w:rsid w:val="00DA7683"/>
    <w:rsid w:val="00DB0457"/>
    <w:rsid w:val="00DB045F"/>
    <w:rsid w:val="00DB04E9"/>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80C"/>
    <w:rsid w:val="00DB4E2C"/>
    <w:rsid w:val="00DB557E"/>
    <w:rsid w:val="00DB604C"/>
    <w:rsid w:val="00DB6712"/>
    <w:rsid w:val="00DB69C7"/>
    <w:rsid w:val="00DB6B89"/>
    <w:rsid w:val="00DB6BAE"/>
    <w:rsid w:val="00DB71E9"/>
    <w:rsid w:val="00DB77EB"/>
    <w:rsid w:val="00DB77EE"/>
    <w:rsid w:val="00DC00BD"/>
    <w:rsid w:val="00DC06DD"/>
    <w:rsid w:val="00DC0C45"/>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C1"/>
    <w:rsid w:val="00DE640B"/>
    <w:rsid w:val="00DE6DA4"/>
    <w:rsid w:val="00DE7B44"/>
    <w:rsid w:val="00DE7B99"/>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EF"/>
    <w:rsid w:val="00DF649E"/>
    <w:rsid w:val="00DF6962"/>
    <w:rsid w:val="00DF70DF"/>
    <w:rsid w:val="00DF71EE"/>
    <w:rsid w:val="00DF7649"/>
    <w:rsid w:val="00DF76D5"/>
    <w:rsid w:val="00DF782F"/>
    <w:rsid w:val="00DF7EA9"/>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128"/>
    <w:rsid w:val="00E10432"/>
    <w:rsid w:val="00E1052E"/>
    <w:rsid w:val="00E10BAA"/>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907"/>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70BE"/>
    <w:rsid w:val="00E37672"/>
    <w:rsid w:val="00E37A81"/>
    <w:rsid w:val="00E40910"/>
    <w:rsid w:val="00E40E55"/>
    <w:rsid w:val="00E410BA"/>
    <w:rsid w:val="00E41C63"/>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120"/>
    <w:rsid w:val="00E474A8"/>
    <w:rsid w:val="00E475A1"/>
    <w:rsid w:val="00E47876"/>
    <w:rsid w:val="00E47B44"/>
    <w:rsid w:val="00E502C8"/>
    <w:rsid w:val="00E50849"/>
    <w:rsid w:val="00E50E90"/>
    <w:rsid w:val="00E512A5"/>
    <w:rsid w:val="00E523A1"/>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25D"/>
    <w:rsid w:val="00E578F6"/>
    <w:rsid w:val="00E57C1A"/>
    <w:rsid w:val="00E57D5D"/>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866"/>
    <w:rsid w:val="00E67F60"/>
    <w:rsid w:val="00E67FFA"/>
    <w:rsid w:val="00E70286"/>
    <w:rsid w:val="00E70787"/>
    <w:rsid w:val="00E710BA"/>
    <w:rsid w:val="00E71C13"/>
    <w:rsid w:val="00E728BD"/>
    <w:rsid w:val="00E72A27"/>
    <w:rsid w:val="00E73A69"/>
    <w:rsid w:val="00E73C4D"/>
    <w:rsid w:val="00E7403B"/>
    <w:rsid w:val="00E743B6"/>
    <w:rsid w:val="00E74CAB"/>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4C4A"/>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6B"/>
    <w:rsid w:val="00E937BC"/>
    <w:rsid w:val="00E93B23"/>
    <w:rsid w:val="00E93CDE"/>
    <w:rsid w:val="00E94427"/>
    <w:rsid w:val="00E946A6"/>
    <w:rsid w:val="00E94E8C"/>
    <w:rsid w:val="00E95245"/>
    <w:rsid w:val="00E95792"/>
    <w:rsid w:val="00E957C2"/>
    <w:rsid w:val="00E95AC9"/>
    <w:rsid w:val="00E9608D"/>
    <w:rsid w:val="00E9633E"/>
    <w:rsid w:val="00E967E9"/>
    <w:rsid w:val="00E96E2C"/>
    <w:rsid w:val="00E96EEA"/>
    <w:rsid w:val="00E97203"/>
    <w:rsid w:val="00E97783"/>
    <w:rsid w:val="00E97837"/>
    <w:rsid w:val="00EA02B8"/>
    <w:rsid w:val="00EA094F"/>
    <w:rsid w:val="00EA0F2F"/>
    <w:rsid w:val="00EA1525"/>
    <w:rsid w:val="00EA1B17"/>
    <w:rsid w:val="00EA1B9C"/>
    <w:rsid w:val="00EA1C54"/>
    <w:rsid w:val="00EA1D43"/>
    <w:rsid w:val="00EA1E1D"/>
    <w:rsid w:val="00EA1F26"/>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5E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08"/>
    <w:rsid w:val="00EC06BB"/>
    <w:rsid w:val="00EC0873"/>
    <w:rsid w:val="00EC0BE6"/>
    <w:rsid w:val="00EC0E8F"/>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068"/>
    <w:rsid w:val="00EC5158"/>
    <w:rsid w:val="00EC52EB"/>
    <w:rsid w:val="00EC555B"/>
    <w:rsid w:val="00EC5648"/>
    <w:rsid w:val="00EC5B89"/>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3325"/>
    <w:rsid w:val="00EF3390"/>
    <w:rsid w:val="00EF343B"/>
    <w:rsid w:val="00EF3499"/>
    <w:rsid w:val="00EF34F0"/>
    <w:rsid w:val="00EF3946"/>
    <w:rsid w:val="00EF3E53"/>
    <w:rsid w:val="00EF40A3"/>
    <w:rsid w:val="00EF47C7"/>
    <w:rsid w:val="00EF4858"/>
    <w:rsid w:val="00EF5A32"/>
    <w:rsid w:val="00EF5B80"/>
    <w:rsid w:val="00EF5C1C"/>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370F"/>
    <w:rsid w:val="00F0446B"/>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176"/>
    <w:rsid w:val="00F11A01"/>
    <w:rsid w:val="00F120C5"/>
    <w:rsid w:val="00F12181"/>
    <w:rsid w:val="00F12720"/>
    <w:rsid w:val="00F12735"/>
    <w:rsid w:val="00F13D37"/>
    <w:rsid w:val="00F13EF9"/>
    <w:rsid w:val="00F1416E"/>
    <w:rsid w:val="00F1435E"/>
    <w:rsid w:val="00F143D5"/>
    <w:rsid w:val="00F146E2"/>
    <w:rsid w:val="00F14F43"/>
    <w:rsid w:val="00F15D7C"/>
    <w:rsid w:val="00F15DB4"/>
    <w:rsid w:val="00F15EA7"/>
    <w:rsid w:val="00F15F33"/>
    <w:rsid w:val="00F1672E"/>
    <w:rsid w:val="00F16BAF"/>
    <w:rsid w:val="00F16D27"/>
    <w:rsid w:val="00F17876"/>
    <w:rsid w:val="00F179C6"/>
    <w:rsid w:val="00F179F9"/>
    <w:rsid w:val="00F17FA2"/>
    <w:rsid w:val="00F20542"/>
    <w:rsid w:val="00F205F3"/>
    <w:rsid w:val="00F2061C"/>
    <w:rsid w:val="00F20C59"/>
    <w:rsid w:val="00F21147"/>
    <w:rsid w:val="00F2117E"/>
    <w:rsid w:val="00F211AE"/>
    <w:rsid w:val="00F213BA"/>
    <w:rsid w:val="00F2164A"/>
    <w:rsid w:val="00F2192B"/>
    <w:rsid w:val="00F22706"/>
    <w:rsid w:val="00F2298E"/>
    <w:rsid w:val="00F22AD5"/>
    <w:rsid w:val="00F238C6"/>
    <w:rsid w:val="00F23E3E"/>
    <w:rsid w:val="00F24118"/>
    <w:rsid w:val="00F244F7"/>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16E"/>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2C63"/>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82B"/>
    <w:rsid w:val="00F60EA0"/>
    <w:rsid w:val="00F615AC"/>
    <w:rsid w:val="00F61CFF"/>
    <w:rsid w:val="00F61D92"/>
    <w:rsid w:val="00F62008"/>
    <w:rsid w:val="00F62812"/>
    <w:rsid w:val="00F62AFB"/>
    <w:rsid w:val="00F62CD9"/>
    <w:rsid w:val="00F6365F"/>
    <w:rsid w:val="00F637C2"/>
    <w:rsid w:val="00F639A6"/>
    <w:rsid w:val="00F63DEC"/>
    <w:rsid w:val="00F640E7"/>
    <w:rsid w:val="00F64109"/>
    <w:rsid w:val="00F645F7"/>
    <w:rsid w:val="00F64889"/>
    <w:rsid w:val="00F64E99"/>
    <w:rsid w:val="00F64FF0"/>
    <w:rsid w:val="00F65194"/>
    <w:rsid w:val="00F654A6"/>
    <w:rsid w:val="00F6553E"/>
    <w:rsid w:val="00F65631"/>
    <w:rsid w:val="00F658A1"/>
    <w:rsid w:val="00F65E71"/>
    <w:rsid w:val="00F65FFC"/>
    <w:rsid w:val="00F662D8"/>
    <w:rsid w:val="00F669B1"/>
    <w:rsid w:val="00F66BB4"/>
    <w:rsid w:val="00F66D26"/>
    <w:rsid w:val="00F671DB"/>
    <w:rsid w:val="00F6720C"/>
    <w:rsid w:val="00F67448"/>
    <w:rsid w:val="00F6756B"/>
    <w:rsid w:val="00F679DA"/>
    <w:rsid w:val="00F700F3"/>
    <w:rsid w:val="00F7016C"/>
    <w:rsid w:val="00F703DB"/>
    <w:rsid w:val="00F706ED"/>
    <w:rsid w:val="00F7082C"/>
    <w:rsid w:val="00F70E9D"/>
    <w:rsid w:val="00F71595"/>
    <w:rsid w:val="00F7171B"/>
    <w:rsid w:val="00F71BA6"/>
    <w:rsid w:val="00F71FA3"/>
    <w:rsid w:val="00F722F0"/>
    <w:rsid w:val="00F723AE"/>
    <w:rsid w:val="00F726A0"/>
    <w:rsid w:val="00F72E56"/>
    <w:rsid w:val="00F72F7F"/>
    <w:rsid w:val="00F733F7"/>
    <w:rsid w:val="00F73A44"/>
    <w:rsid w:val="00F73D49"/>
    <w:rsid w:val="00F73DA9"/>
    <w:rsid w:val="00F73F63"/>
    <w:rsid w:val="00F74085"/>
    <w:rsid w:val="00F7434C"/>
    <w:rsid w:val="00F745D5"/>
    <w:rsid w:val="00F748FD"/>
    <w:rsid w:val="00F74F40"/>
    <w:rsid w:val="00F75642"/>
    <w:rsid w:val="00F75BBC"/>
    <w:rsid w:val="00F75F8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801"/>
    <w:rsid w:val="00F96A69"/>
    <w:rsid w:val="00F96FA8"/>
    <w:rsid w:val="00F971DA"/>
    <w:rsid w:val="00F97611"/>
    <w:rsid w:val="00F97653"/>
    <w:rsid w:val="00F976A4"/>
    <w:rsid w:val="00F97CCB"/>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1A"/>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A7BB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D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1B43"/>
    <w:rsid w:val="00FC211F"/>
    <w:rsid w:val="00FC2390"/>
    <w:rsid w:val="00FC23B9"/>
    <w:rsid w:val="00FC254F"/>
    <w:rsid w:val="00FC2CCC"/>
    <w:rsid w:val="00FC2EC7"/>
    <w:rsid w:val="00FC34C5"/>
    <w:rsid w:val="00FC3AEE"/>
    <w:rsid w:val="00FC3E0D"/>
    <w:rsid w:val="00FC3E4F"/>
    <w:rsid w:val="00FC471F"/>
    <w:rsid w:val="00FC494F"/>
    <w:rsid w:val="00FC55E5"/>
    <w:rsid w:val="00FC57BB"/>
    <w:rsid w:val="00FC59C4"/>
    <w:rsid w:val="00FC5B49"/>
    <w:rsid w:val="00FC5F61"/>
    <w:rsid w:val="00FC604E"/>
    <w:rsid w:val="00FC6451"/>
    <w:rsid w:val="00FC6500"/>
    <w:rsid w:val="00FC6587"/>
    <w:rsid w:val="00FC67F5"/>
    <w:rsid w:val="00FC6FA9"/>
    <w:rsid w:val="00FC7576"/>
    <w:rsid w:val="00FC7BA3"/>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513"/>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6D6A"/>
    <w:rsid w:val="00FE72F2"/>
    <w:rsid w:val="00FE763F"/>
    <w:rsid w:val="00FE76B9"/>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CB9"/>
    <w:rsid w:val="00FF3D60"/>
    <w:rsid w:val="00FF45B9"/>
    <w:rsid w:val="00FF4907"/>
    <w:rsid w:val="00FF4F3E"/>
    <w:rsid w:val="00FF560E"/>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513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7D5D"/>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57D5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57D5D"/>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qFormat/>
    <w:rsid w:val="00DB3A47"/>
  </w:style>
  <w:style w:type="paragraph" w:customStyle="1" w:styleId="B3">
    <w:name w:val="B3"/>
    <w:basedOn w:val="31"/>
    <w:link w:val="B3Char2"/>
    <w:qFormat/>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6"/>
    <w:uiPriority w:val="34"/>
    <w:qFormat/>
    <w:rsid w:val="007C2235"/>
    <w:pPr>
      <w:ind w:left="720"/>
      <w:contextualSpacing/>
    </w:pPr>
    <w:rPr>
      <w:lang w:eastAsia="en-US"/>
    </w:rPr>
  </w:style>
  <w:style w:type="table" w:styleId="af7">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F75F8C"/>
    <w:pPr>
      <w:numPr>
        <w:numId w:val="21"/>
      </w:numPr>
      <w:spacing w:after="50" w:line="180" w:lineRule="exact"/>
      <w:jc w:val="both"/>
    </w:pPr>
    <w:rPr>
      <w:rFonts w:ascii="Times New Roman" w:eastAsia="MS Mincho" w:hAnsi="Times New Roman"/>
      <w:noProof/>
      <w:szCs w:val="16"/>
      <w:lang w:eastAsia="en-US"/>
    </w:rPr>
  </w:style>
  <w:style w:type="character" w:customStyle="1" w:styleId="B3Char">
    <w:name w:val="B3 Char"/>
    <w:qFormat/>
    <w:locked/>
    <w:rsid w:val="00C613F6"/>
    <w:rPr>
      <w:rFonts w:ascii="Times New Roman" w:hAnsi="Times New Roman"/>
      <w:lang w:val="en-GB" w:eastAsia="en-US"/>
    </w:rPr>
  </w:style>
  <w:style w:type="paragraph" w:customStyle="1" w:styleId="aff0">
    <w:name w:val="목록단락"/>
    <w:basedOn w:val="a"/>
    <w:next w:val="af5"/>
    <w:link w:val="Char"/>
    <w:uiPriority w:val="34"/>
    <w:qFormat/>
    <w:rsid w:val="00316079"/>
    <w:pPr>
      <w:ind w:left="720"/>
      <w:contextualSpacing/>
    </w:pPr>
    <w:rPr>
      <w:rFonts w:ascii="Times New Roman" w:eastAsia="Times New Roman" w:hAnsi="Times New Roman" w:cs="Times New Roman"/>
      <w:sz w:val="24"/>
      <w:szCs w:val="24"/>
      <w:lang w:eastAsia="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f0"/>
    <w:uiPriority w:val="34"/>
    <w:qFormat/>
    <w:rsid w:val="00316079"/>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609207">
      <w:bodyDiv w:val="1"/>
      <w:marLeft w:val="0"/>
      <w:marRight w:val="0"/>
      <w:marTop w:val="0"/>
      <w:marBottom w:val="0"/>
      <w:divBdr>
        <w:top w:val="none" w:sz="0" w:space="0" w:color="auto"/>
        <w:left w:val="none" w:sz="0" w:space="0" w:color="auto"/>
        <w:bottom w:val="none" w:sz="0" w:space="0" w:color="auto"/>
        <w:right w:val="none" w:sz="0" w:space="0" w:color="auto"/>
      </w:divBdr>
    </w:div>
    <w:div w:id="15083580">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1270081">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7553133">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333353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5476163">
      <w:bodyDiv w:val="1"/>
      <w:marLeft w:val="0"/>
      <w:marRight w:val="0"/>
      <w:marTop w:val="0"/>
      <w:marBottom w:val="0"/>
      <w:divBdr>
        <w:top w:val="none" w:sz="0" w:space="0" w:color="auto"/>
        <w:left w:val="none" w:sz="0" w:space="0" w:color="auto"/>
        <w:bottom w:val="none" w:sz="0" w:space="0" w:color="auto"/>
        <w:right w:val="none" w:sz="0" w:space="0" w:color="auto"/>
      </w:divBdr>
      <w:divsChild>
        <w:div w:id="826552431">
          <w:marLeft w:val="1699"/>
          <w:marRight w:val="0"/>
          <w:marTop w:val="12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76912446">
      <w:bodyDiv w:val="1"/>
      <w:marLeft w:val="0"/>
      <w:marRight w:val="0"/>
      <w:marTop w:val="0"/>
      <w:marBottom w:val="0"/>
      <w:divBdr>
        <w:top w:val="none" w:sz="0" w:space="0" w:color="auto"/>
        <w:left w:val="none" w:sz="0" w:space="0" w:color="auto"/>
        <w:bottom w:val="none" w:sz="0" w:space="0" w:color="auto"/>
        <w:right w:val="none" w:sz="0" w:space="0" w:color="auto"/>
      </w:divBdr>
      <w:divsChild>
        <w:div w:id="1228690930">
          <w:marLeft w:val="1699"/>
          <w:marRight w:val="0"/>
          <w:marTop w:val="120"/>
          <w:marBottom w:val="0"/>
          <w:divBdr>
            <w:top w:val="none" w:sz="0" w:space="0" w:color="auto"/>
            <w:left w:val="none" w:sz="0" w:space="0" w:color="auto"/>
            <w:bottom w:val="none" w:sz="0" w:space="0" w:color="auto"/>
            <w:right w:val="none" w:sz="0" w:space="0" w:color="auto"/>
          </w:divBdr>
        </w:div>
      </w:divsChild>
    </w:div>
    <w:div w:id="1298876390">
      <w:bodyDiv w:val="1"/>
      <w:marLeft w:val="0"/>
      <w:marRight w:val="0"/>
      <w:marTop w:val="0"/>
      <w:marBottom w:val="0"/>
      <w:divBdr>
        <w:top w:val="none" w:sz="0" w:space="0" w:color="auto"/>
        <w:left w:val="none" w:sz="0" w:space="0" w:color="auto"/>
        <w:bottom w:val="none" w:sz="0" w:space="0" w:color="auto"/>
        <w:right w:val="none" w:sz="0" w:space="0" w:color="auto"/>
      </w:divBdr>
      <w:divsChild>
        <w:div w:id="1231430610">
          <w:marLeft w:val="1699"/>
          <w:marRight w:val="0"/>
          <w:marTop w:val="120"/>
          <w:marBottom w:val="0"/>
          <w:divBdr>
            <w:top w:val="none" w:sz="0" w:space="0" w:color="auto"/>
            <w:left w:val="none" w:sz="0" w:space="0" w:color="auto"/>
            <w:bottom w:val="none" w:sz="0" w:space="0" w:color="auto"/>
            <w:right w:val="none" w:sz="0" w:space="0" w:color="auto"/>
          </w:divBdr>
        </w:div>
        <w:div w:id="1373307976">
          <w:marLeft w:val="1699"/>
          <w:marRight w:val="0"/>
          <w:marTop w:val="120"/>
          <w:marBottom w:val="0"/>
          <w:divBdr>
            <w:top w:val="none" w:sz="0" w:space="0" w:color="auto"/>
            <w:left w:val="none" w:sz="0" w:space="0" w:color="auto"/>
            <w:bottom w:val="none" w:sz="0" w:space="0" w:color="auto"/>
            <w:right w:val="none" w:sz="0" w:space="0" w:color="auto"/>
          </w:divBdr>
        </w:div>
      </w:divsChild>
    </w:div>
    <w:div w:id="1309439048">
      <w:bodyDiv w:val="1"/>
      <w:marLeft w:val="0"/>
      <w:marRight w:val="0"/>
      <w:marTop w:val="0"/>
      <w:marBottom w:val="0"/>
      <w:divBdr>
        <w:top w:val="none" w:sz="0" w:space="0" w:color="auto"/>
        <w:left w:val="none" w:sz="0" w:space="0" w:color="auto"/>
        <w:bottom w:val="none" w:sz="0" w:space="0" w:color="auto"/>
        <w:right w:val="none" w:sz="0" w:space="0" w:color="auto"/>
      </w:divBdr>
      <w:divsChild>
        <w:div w:id="475610378">
          <w:marLeft w:val="1354"/>
          <w:marRight w:val="0"/>
          <w:marTop w:val="260"/>
          <w:marBottom w:val="120"/>
          <w:divBdr>
            <w:top w:val="none" w:sz="0" w:space="0" w:color="auto"/>
            <w:left w:val="none" w:sz="0" w:space="0" w:color="auto"/>
            <w:bottom w:val="none" w:sz="0" w:space="0" w:color="auto"/>
            <w:right w:val="none" w:sz="0" w:space="0" w:color="auto"/>
          </w:divBdr>
        </w:div>
        <w:div w:id="950666325">
          <w:marLeft w:val="547"/>
          <w:marRight w:val="0"/>
          <w:marTop w:val="0"/>
          <w:marBottom w:val="0"/>
          <w:divBdr>
            <w:top w:val="none" w:sz="0" w:space="0" w:color="auto"/>
            <w:left w:val="none" w:sz="0" w:space="0" w:color="auto"/>
            <w:bottom w:val="none" w:sz="0" w:space="0" w:color="auto"/>
            <w:right w:val="none" w:sz="0" w:space="0" w:color="auto"/>
          </w:divBdr>
        </w:div>
        <w:div w:id="1145048401">
          <w:marLeft w:val="2074"/>
          <w:marRight w:val="0"/>
          <w:marTop w:val="260"/>
          <w:marBottom w:val="120"/>
          <w:divBdr>
            <w:top w:val="none" w:sz="0" w:space="0" w:color="auto"/>
            <w:left w:val="none" w:sz="0" w:space="0" w:color="auto"/>
            <w:bottom w:val="none" w:sz="0" w:space="0" w:color="auto"/>
            <w:right w:val="none" w:sz="0" w:space="0" w:color="auto"/>
          </w:divBdr>
        </w:div>
        <w:div w:id="1705524409">
          <w:marLeft w:val="1354"/>
          <w:marRight w:val="0"/>
          <w:marTop w:val="260"/>
          <w:marBottom w:val="12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5374709">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8782726">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2860752">
      <w:bodyDiv w:val="1"/>
      <w:marLeft w:val="0"/>
      <w:marRight w:val="0"/>
      <w:marTop w:val="0"/>
      <w:marBottom w:val="0"/>
      <w:divBdr>
        <w:top w:val="none" w:sz="0" w:space="0" w:color="auto"/>
        <w:left w:val="none" w:sz="0" w:space="0" w:color="auto"/>
        <w:bottom w:val="none" w:sz="0" w:space="0" w:color="auto"/>
        <w:right w:val="none" w:sz="0" w:space="0" w:color="auto"/>
      </w:divBdr>
      <w:divsChild>
        <w:div w:id="1011178028">
          <w:marLeft w:val="1699"/>
          <w:marRight w:val="0"/>
          <w:marTop w:val="12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1075245">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97224684">
      <w:bodyDiv w:val="1"/>
      <w:marLeft w:val="0"/>
      <w:marRight w:val="0"/>
      <w:marTop w:val="0"/>
      <w:marBottom w:val="0"/>
      <w:divBdr>
        <w:top w:val="none" w:sz="0" w:space="0" w:color="auto"/>
        <w:left w:val="none" w:sz="0" w:space="0" w:color="auto"/>
        <w:bottom w:val="none" w:sz="0" w:space="0" w:color="auto"/>
        <w:right w:val="none" w:sz="0" w:space="0" w:color="auto"/>
      </w:divBdr>
      <w:divsChild>
        <w:div w:id="875435653">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3352720">
      <w:bodyDiv w:val="1"/>
      <w:marLeft w:val="0"/>
      <w:marRight w:val="0"/>
      <w:marTop w:val="0"/>
      <w:marBottom w:val="0"/>
      <w:divBdr>
        <w:top w:val="none" w:sz="0" w:space="0" w:color="auto"/>
        <w:left w:val="none" w:sz="0" w:space="0" w:color="auto"/>
        <w:bottom w:val="none" w:sz="0" w:space="0" w:color="auto"/>
        <w:right w:val="none" w:sz="0" w:space="0" w:color="auto"/>
      </w:divBdr>
      <w:divsChild>
        <w:div w:id="2066443565">
          <w:marLeft w:val="432"/>
          <w:marRight w:val="0"/>
          <w:marTop w:val="240"/>
          <w:marBottom w:val="0"/>
          <w:divBdr>
            <w:top w:val="none" w:sz="0" w:space="0" w:color="auto"/>
            <w:left w:val="none" w:sz="0" w:space="0" w:color="auto"/>
            <w:bottom w:val="none" w:sz="0" w:space="0" w:color="auto"/>
            <w:right w:val="none" w:sz="0" w:space="0" w:color="auto"/>
          </w:divBdr>
        </w:div>
      </w:divsChild>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25000C-3875-462B-BBCF-196CD19E2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2021-10-20T14:45:00Z</dcterms:created>
  <dcterms:modified xsi:type="dcterms:W3CDTF">2022-08-10T07:13:00Z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